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公告送达纳税人清册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57"/>
        <w:gridCol w:w="2743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送达文书编号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黄国义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452725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0230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韦雄富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452731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4511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王振峰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450104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053X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王雪峰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321123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3131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陈尚峰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350784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2432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姜华山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430124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1010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  刚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450303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0015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8753号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邱力君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340702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1019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邹  瑛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330723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0027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丹税税通〔2023〕1000008759号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25254"/>
    <w:rsid w:val="1B6153CB"/>
    <w:rsid w:val="251842F2"/>
    <w:rsid w:val="260D624B"/>
    <w:rsid w:val="262F703E"/>
    <w:rsid w:val="2B214410"/>
    <w:rsid w:val="38346FA1"/>
    <w:rsid w:val="3F0F776A"/>
    <w:rsid w:val="638135E0"/>
    <w:rsid w:val="65340A5A"/>
    <w:rsid w:val="73AD0CDD"/>
    <w:rsid w:val="7A3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2023-07-18T09:29:00Z</dcterms:created>
  <dc:creator>Administrator</dc:creator>
  <cp:lastModifiedBy>莫建国</cp:lastModifiedBy>
  <dcterms:modified xsi:type="dcterms:W3CDTF">2023-07-26T09:15:34Z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