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7B0C00"/>
          <w:spacing w:val="7"/>
          <w:sz w:val="24"/>
          <w:szCs w:val="24"/>
          <w:bdr w:val="none" w:color="auto" w:sz="0" w:space="0"/>
          <w:shd w:val="clear" w:fill="FFFFFF"/>
        </w:rPr>
        <w:t>税务系统2022年度考试录用公务员相关事项通知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欢迎广大考生关注、报考税务部门！为方便考生报考，现将税务系统2022年度考试录用公务员相关事项通知如下：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一、关于“服务基层项目工作经历”。报考此类职位的大学生村官、“三支一扶”计划、“农村义务教育阶段学校教师特设岗位计划”、“大学生志愿服务西部计划”等服务基层项目人员，填写报名信息时，请在“备注”栏注明：“服务基层项目合同约定时间为：20XX年XX月XX日－20XX年XX月XX日，本人确认服务期满、考核合格”；报考此类职位的高校毕业生退役士兵，请在“备注”栏注明：“本人在军队服役时间为：20XX年XX月XX日－20XX年XX月XX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二、根据税务机关工作需要，招录职位中，资格条件要求为“2022年应届高校毕业生”的，毕业证书落款日期一般应在2022年1月1日至招录机关通知报到之日（预计为2022年7月底）之间。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，可报考资格条件要求为“应届高校毕业生”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三、为提高报考准确性和有效性，请考生报名前认真阅读《中央机关及其直属机构2022年度考试录用公务员招考简章》，详细了解税务机关招录职位的专业、学历、学位、基层工作经历和备注栏有关要求。对于相关要求存在疑问的，可拨打《招考简章》中“咨询电话”栏所列电话进行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四、关于招考专业，详见下表及其说明：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</w:p>
    <w:tbl>
      <w:tblPr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专业类别</w:t>
            </w:r>
          </w:p>
        </w:tc>
        <w:tc>
          <w:tcPr>
            <w:tcW w:w="5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包含专业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哲学类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经济学类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经济学，经济统计学，海洋经济学，国民经济管理，资源与环境经济学，环境经济，环境资源与发展经济学，商务经济学，能源经济，理论经济学，政治经济学，经济思想史，经济史，西方经济学，世界经济，人口、资源与环境经济学，应用经济学，国民经济学，区域经济学，产业经济学，劳动经济学，数量经济学，国防经济，经济工程，数字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财政学类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财政学，税收学，税务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金融学类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金融学，金融工程，保险学，投资学，金融数学，信用管理，经济与金融，精算学，互联网金融，金融科技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经济与贸易类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国际经济与贸易，贸易经济，国际文化贸易，国际贸易学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法学类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，信用风险管理与法律防控，国际经贸规则，司法警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政治学类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，国际组织与全球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社会学类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民族学类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马克思主义理论类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公安学类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警务，技术侦查学，海警执法，公安政治工作，移民管理，出入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教育学类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教育学，科学教育，人文教育，教育技术学，教育学原理，课程与教学论，教育史，比较教育学，高等教育学，职业技术教育学，卫生教育，认知科学与技术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中国语言文学类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，中国语言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新闻传播学类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新闻学，广播电视学，广播电视新闻学，广告学，传播学，编辑出版学，网络与新媒体，新媒体与信息网络，媒体创意，数字出版，新闻与传播，出版，新闻传播学，时尚传播，国际新闻与传播，会展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历史学类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，文化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数学，数学与应用数学，信息与计算科学，数理基础科学，基础数学，计算数学，概率论与数理统计，应用数学，运筹学与控制论，数据计算及应用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物理学类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物理学，应用物理学，核物理，声学，理论物理，粒子物理与原子核物理，原子与分子物理，等离子体物理，凝聚态物理，光学，光学工程，无线电物理，系统科学与工程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化学类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化学，应用化学，化学生物学，分子科学与工程，无机化学，分析化学，有机化学，物理化学（含：化学物理），高分子化学与物理，能源化学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生物科学类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，整合科学，神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心理学类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心理学，应用心理学，基础心理学，发展与教育心理学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统计学类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统计学，应用统计学，经济统计学，数量经济学，概率论与数理统计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机械类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，智能制造工程，智能车辆工程，仿生科学与工程，新能源汽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仪器类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测控技术与仪器，电子信息技术及仪器，精密仪器及机械，测试计量技术及仪器，仪器科学与技术，精密仪器，智能感知工程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材料类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，材料设计科学与工程，复合材料成型工程，智能材料与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能源动力类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，储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电气类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，电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电子信息类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自动化类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自动化，轨道交通信号与控制，控制理论与控制工程，检测技术与自动化装置，系统工程，模式识别与智能系统，导航、制导与控制，控制科学与工程，机器人工程，邮政工程，核电技术与控制工程，智能装备与系统，工业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土木类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，铁道工程，智能建造，土木、水利与海洋工程，土木、水利与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水利类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水利工程，水利水电工程，水文与水资源工程，港口航道与海岸工程，水务工程，水利科学与工程，水文学及水资源，水力学及河流动力学，水工结构工程，港口、海岸及近海工程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化工与制药类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，化工安全工程，涂料工程，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地质类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地质工程，勘查技术与工程，资源勘查工程，地下水科学与工程，旅游地学与规划工程，矿产普查与勘探，地球探测与信息技术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矿业类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纺织类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纺织工程，服装设计与工程，非织造材料与工程，服装设计与工艺教育，纺织材料与纺织品设计，纺织化学与染整工程，纺织科学与工程，丝绸设计与工程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轻工类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轻化工程，轻工技术与工程，包装工程，印刷工程，香料香精技术与工程，化妆品技术与工程，制浆造纸工程，制糖工程，发酵工程，皮革化学与工程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交通运输类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，轨道交通电气与控制，邮轮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海洋工程类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船舶与海洋工程，海洋工程与技术，海洋资源开发技术，船舶与海洋结构物设计制造，轮机工程，水声工程，海洋机器人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环境科学与工程类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生物医学工程类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生物医学工程，医疗器械工程，临床工程技术，康复工程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食品科学与工程类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，食品安全与检测，食品营养与健康，食用菌科学与工程，白酒酿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建筑类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，人居环境科学与技术，城市设计，智慧建筑与建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安全科学与工程类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安全工程，雷电防护科学与技术，灾害防治工程，安全科学与工程，应急技术与管理，职业卫生工程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生物工程，生物系统工程，轻工生物技术，生物制药，合成生物学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管理科学与工程类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，邮政管理，大数据管理与应用，工程审计，计算金融，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工商管理类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，零售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财会审计类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会计学，财务管理，审计学，财务会计教育，企业管理（含：财务管理）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农业经济管理类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公共管理类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，健康服务与管理，海警后勤管理，医疗产品管理，医疗保险，养老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图书情报与档案管理类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物流管理与工程类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物流管理，物流工程，采购管理，供应链管理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工业工程类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电子商务类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电子商务，网络经济学，电子商务及法律，跨境电子商务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旅游管理类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戏剧与影视学类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表演，戏剧学，电影学，影视学，导演，戏剧影视文学，广播电视编导，广播影视编导，戏剧影视导演，戏剧影视美术设计，艺术学，录音艺术，播音与主持艺术，动画，影视摄影与制作，影视技术，戏剧教育，媒体创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设计学类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，新媒体艺术，包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英语相关专业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英语，翻译[注：指所学语种为英语的“翻译”专业]，商务英语，英语语言文学，外国语言学及应用语言学[注：指所学语种为英语的“外国语言学及应用语言学”专业]，语言学[注：指所学语种为英语的“语言学”专业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其他外语语种</w:t>
            </w:r>
          </w:p>
        </w:tc>
        <w:tc>
          <w:tcPr>
            <w:tcW w:w="5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[参照英语]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说明：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1．本表根据2022年度税务系统招录职位需求编制，包含了本科及以上学历层次所需的相关专业。考生所学专业不在本表范围内的一般不接受报考，个别相近专业拟尝试报考的，应如实填写本人所学专业名称，并在“学科成绩”或“备注”等栏目内完整填报所有学科名称及成绩，由招录机关根据考生实际情况及本单位人才需求，综合进行资格审查。凡因考生填写信息不准确或不完整影响资格审查的，后果由考生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2．专业学位硕士所学专业名称在表中的，可以按对应的专业进行报考。如“会计硕士”，可按“会计学”报考“工商管理类”职位。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3．考生所学专业同时属于不同专业类别的，这些专业类别均可报考。如“经济统计学”专业，既可报考“经济学类”职位，也可报考“统计学类”职位。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国家税务总局人事司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2021年10月15日</w:t>
      </w: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5E2F"/>
    <w:rsid w:val="3EE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2021-10-17T09:11:00Z</dcterms:created>
  <dc:creator>wings</dc:creator>
  <cp:lastModifiedBy>wings</cp:lastModifiedBy>
  <dcterms:modified xsi:type="dcterms:W3CDTF">2021-10-17T09:12:29Z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B006D7F6BE124F4D83EACE8488354F30</vt:lpwstr>
  </property>
</Properties>
</file>