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Cs/>
          <w:spacing w:val="20"/>
          <w:sz w:val="32"/>
          <w:szCs w:val="32"/>
        </w:rPr>
      </w:pPr>
    </w:p>
    <w:p>
      <w:pPr>
        <w:pStyle w:val="5"/>
        <w:rPr>
          <w:rFonts w:hint="eastAsia" w:eastAsia="宋体"/>
          <w:b w:val="0"/>
          <w:sz w:val="44"/>
          <w:szCs w:val="44"/>
          <w:lang w:eastAsia="zh-CN"/>
        </w:rPr>
      </w:pPr>
      <w:bookmarkStart w:id="0" w:name="swjgmc"/>
      <w:bookmarkEnd w:id="0"/>
      <w:r>
        <w:rPr>
          <w:rFonts w:hint="eastAsia"/>
          <w:b w:val="0"/>
          <w:sz w:val="44"/>
          <w:szCs w:val="44"/>
          <w:lang w:val="en-US" w:eastAsia="zh-CN"/>
        </w:rPr>
        <w:t xml:space="preserve"> </w:t>
      </w:r>
      <w:r>
        <w:rPr>
          <w:rFonts w:hint="eastAsia"/>
          <w:b w:val="0"/>
          <w:sz w:val="44"/>
          <w:szCs w:val="44"/>
          <w:lang w:eastAsia="zh-CN"/>
        </w:rPr>
        <w:t>国家税务总局防城港市防城区税务局第二税务分局</w:t>
      </w:r>
    </w:p>
    <w:p>
      <w:pPr>
        <w:autoSpaceDE w:val="0"/>
        <w:autoSpaceDN w:val="0"/>
        <w:adjustRightInd w:val="0"/>
        <w:jc w:val="center"/>
        <w:outlineLvl w:val="0"/>
        <w:rPr>
          <w:rFonts w:ascii="宋体" w:hAnsi="宋体"/>
          <w:bCs/>
          <w:spacing w:val="20"/>
          <w:sz w:val="52"/>
          <w:szCs w:val="20"/>
        </w:rPr>
      </w:pPr>
      <w:r>
        <w:rPr>
          <w:rFonts w:hint="eastAsia" w:ascii="宋体" w:hAnsi="宋体"/>
          <w:bCs/>
          <w:spacing w:val="20"/>
          <w:sz w:val="52"/>
          <w:szCs w:val="20"/>
        </w:rPr>
        <w:t>税务事项通知书</w:t>
      </w:r>
    </w:p>
    <w:p>
      <w:pPr>
        <w:jc w:val="center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防区</w:t>
      </w:r>
      <w:r>
        <w:rPr>
          <w:rFonts w:hint="eastAsia" w:ascii="仿宋" w:hAnsi="仿宋" w:eastAsia="仿宋" w:cs="仿宋"/>
          <w:sz w:val="32"/>
          <w:szCs w:val="32"/>
          <w:u w:val="none"/>
        </w:rPr>
        <w:t>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二分</w:t>
      </w:r>
      <w:r>
        <w:rPr>
          <w:rFonts w:hint="eastAsia" w:ascii="仿宋" w:hAnsi="仿宋" w:eastAsia="仿宋" w:cs="仿宋"/>
          <w:sz w:val="32"/>
          <w:szCs w:val="32"/>
        </w:rPr>
        <w:t>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[2025]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仿宋"/>
          <w:sz w:val="32"/>
          <w:szCs w:val="32"/>
        </w:rPr>
        <w:t xml:space="preserve"> 号</w:t>
      </w:r>
    </w:p>
    <w:p>
      <w:pPr>
        <w:jc w:val="center"/>
        <w:outlineLvl w:val="1"/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pacing w:val="-20"/>
          <w:kern w:val="10"/>
          <w:sz w:val="32"/>
          <w:lang w:eastAsia="zh-CN"/>
        </w:rPr>
      </w:pPr>
      <w:bookmarkStart w:id="1" w:name="_GoBack"/>
      <w:r>
        <w:rPr>
          <w:rFonts w:hint="eastAsia" w:ascii="仿宋_GB2312" w:hAnsi="仿宋" w:eastAsia="仿宋_GB2312"/>
          <w:color w:val="000000"/>
          <w:spacing w:val="-20"/>
          <w:kern w:val="10"/>
          <w:sz w:val="32"/>
          <w:lang w:eastAsia="zh-CN"/>
        </w:rPr>
        <w:t>防城港市吉祥房地产开发有限公司</w:t>
      </w:r>
      <w:bookmarkEnd w:id="1"/>
      <w:r>
        <w:rPr>
          <w:rFonts w:hint="eastAsia" w:ascii="仿宋_GB2312" w:eastAsia="仿宋_GB2312"/>
          <w:color w:val="000000"/>
          <w:spacing w:val="-20"/>
          <w:kern w:val="10"/>
          <w:sz w:val="32"/>
        </w:rPr>
        <w:t>：</w:t>
      </w:r>
      <w:r>
        <w:rPr>
          <w:rFonts w:hint="eastAsia" w:ascii="仿宋_GB2312" w:hAnsi="仿宋" w:eastAsia="仿宋_GB2312"/>
          <w:color w:val="000000"/>
          <w:spacing w:val="-20"/>
          <w:kern w:val="10"/>
          <w:sz w:val="32"/>
          <w:lang w:eastAsia="zh-CN"/>
        </w:rPr>
        <w:t>450600779110130</w:t>
      </w:r>
    </w:p>
    <w:p>
      <w:pPr>
        <w:spacing w:line="560" w:lineRule="exact"/>
        <w:ind w:firstLine="640" w:firstLineChars="200"/>
        <w:jc w:val="left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事由：欠税约谈警示通知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依据：《中华人民共和国税收征收管理法》第五十四条规定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通知内容：你（单位）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</w:rPr>
        <w:t xml:space="preserve">    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日期间存在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23782215.96</w:t>
      </w:r>
      <w:r>
        <w:rPr>
          <w:rFonts w:hint="eastAsia" w:ascii="仿宋" w:hAnsi="仿宋" w:eastAsia="仿宋" w:cs="仿宋"/>
          <w:sz w:val="32"/>
          <w:szCs w:val="32"/>
          <w:u w:val="single"/>
        </w:rPr>
        <w:t>元税款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及滞纳金</w:t>
      </w:r>
      <w:r>
        <w:rPr>
          <w:rFonts w:hint="eastAsia" w:ascii="仿宋" w:hAnsi="仿宋" w:eastAsia="仿宋" w:cs="仿宋"/>
          <w:sz w:val="32"/>
          <w:szCs w:val="32"/>
          <w:u w:val="single"/>
        </w:rPr>
        <w:t>逾期未缴纳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>问题</w:t>
      </w:r>
      <w:r>
        <w:rPr>
          <w:rFonts w:hint="eastAsia" w:ascii="仿宋" w:hAnsi="仿宋" w:eastAsia="仿宋" w:cs="仿宋"/>
          <w:sz w:val="32"/>
          <w:szCs w:val="32"/>
        </w:rPr>
        <w:t>，现需对你（单位）开展约谈警示，并就欠税缴纳情况进行核实。请你（单位法定代表人或单位</w:t>
      </w:r>
      <w:r>
        <w:rPr>
          <w:rFonts w:ascii="仿宋" w:hAnsi="仿宋" w:eastAsia="仿宋" w:cs="仿宋"/>
          <w:sz w:val="32"/>
          <w:szCs w:val="32"/>
        </w:rPr>
        <w:t>负责人</w:t>
      </w:r>
      <w:r>
        <w:rPr>
          <w:rFonts w:hint="eastAsia" w:ascii="仿宋" w:hAnsi="仿宋" w:eastAsia="仿宋" w:cs="仿宋"/>
          <w:sz w:val="32"/>
          <w:szCs w:val="32"/>
        </w:rPr>
        <w:t>、财务负责人，个体工商户业主）于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日（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  <w:lang w:eastAsia="zh-CN"/>
        </w:rPr>
        <w:t>下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午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时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</w:rPr>
        <w:t xml:space="preserve">    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分）到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</w:rPr>
        <w:t xml:space="preserve">    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  <w:lang w:eastAsia="zh-CN"/>
        </w:rPr>
        <w:t>防城区税务局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  <w:lang w:val="en-US" w:eastAsia="zh-CN"/>
        </w:rPr>
        <w:t>102室</w:t>
      </w:r>
      <w:r>
        <w:rPr>
          <w:rFonts w:hint="eastAsia" w:ascii="仿宋" w:hAnsi="仿宋" w:eastAsia="仿宋" w:cs="仿宋"/>
          <w:spacing w:val="-20"/>
          <w:kern w:val="10"/>
          <w:sz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接受约谈。</w:t>
      </w:r>
    </w:p>
    <w:p>
      <w:pPr>
        <w:spacing w:line="580" w:lineRule="exact"/>
        <w:ind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税务机关： （公章）</w:t>
      </w: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A6394"/>
    <w:rsid w:val="00614E6D"/>
    <w:rsid w:val="00A624C1"/>
    <w:rsid w:val="01240F3E"/>
    <w:rsid w:val="01641067"/>
    <w:rsid w:val="01707FA6"/>
    <w:rsid w:val="018C5AE1"/>
    <w:rsid w:val="020043BB"/>
    <w:rsid w:val="02383897"/>
    <w:rsid w:val="03017AFE"/>
    <w:rsid w:val="03115A8C"/>
    <w:rsid w:val="03762ABF"/>
    <w:rsid w:val="03AF6030"/>
    <w:rsid w:val="03D008A2"/>
    <w:rsid w:val="041A5D50"/>
    <w:rsid w:val="0515101F"/>
    <w:rsid w:val="05966FFD"/>
    <w:rsid w:val="05AA07A7"/>
    <w:rsid w:val="07407D91"/>
    <w:rsid w:val="07777C58"/>
    <w:rsid w:val="07CB7796"/>
    <w:rsid w:val="08612AA8"/>
    <w:rsid w:val="099A0FA5"/>
    <w:rsid w:val="09BA4E61"/>
    <w:rsid w:val="09E0747F"/>
    <w:rsid w:val="0AB00B08"/>
    <w:rsid w:val="0BAC6D7F"/>
    <w:rsid w:val="0C28181A"/>
    <w:rsid w:val="0D480DB0"/>
    <w:rsid w:val="0E4922CD"/>
    <w:rsid w:val="0EE177E8"/>
    <w:rsid w:val="0F462404"/>
    <w:rsid w:val="0F5A022B"/>
    <w:rsid w:val="0FF07130"/>
    <w:rsid w:val="10847D12"/>
    <w:rsid w:val="10C23264"/>
    <w:rsid w:val="11F75310"/>
    <w:rsid w:val="12C1313A"/>
    <w:rsid w:val="1311684C"/>
    <w:rsid w:val="13187B93"/>
    <w:rsid w:val="138B3939"/>
    <w:rsid w:val="138C7BA5"/>
    <w:rsid w:val="13FC6D97"/>
    <w:rsid w:val="141357CA"/>
    <w:rsid w:val="152355F2"/>
    <w:rsid w:val="165D7ECE"/>
    <w:rsid w:val="168C667D"/>
    <w:rsid w:val="16F831D0"/>
    <w:rsid w:val="16FE785E"/>
    <w:rsid w:val="170C0488"/>
    <w:rsid w:val="17DB6875"/>
    <w:rsid w:val="18883B7A"/>
    <w:rsid w:val="18D45272"/>
    <w:rsid w:val="18DA6468"/>
    <w:rsid w:val="1BBE4712"/>
    <w:rsid w:val="1BDA6F58"/>
    <w:rsid w:val="1CC95DC2"/>
    <w:rsid w:val="1DDF0561"/>
    <w:rsid w:val="1EAC72B9"/>
    <w:rsid w:val="202A2BA0"/>
    <w:rsid w:val="205B5F95"/>
    <w:rsid w:val="20927809"/>
    <w:rsid w:val="21246DDC"/>
    <w:rsid w:val="216B57B0"/>
    <w:rsid w:val="21EA5249"/>
    <w:rsid w:val="222938A1"/>
    <w:rsid w:val="22AA273A"/>
    <w:rsid w:val="22DF4CD1"/>
    <w:rsid w:val="2359173F"/>
    <w:rsid w:val="239A5A16"/>
    <w:rsid w:val="242C1DDE"/>
    <w:rsid w:val="24DB0437"/>
    <w:rsid w:val="25072CD0"/>
    <w:rsid w:val="253B715A"/>
    <w:rsid w:val="25D57AF4"/>
    <w:rsid w:val="26950452"/>
    <w:rsid w:val="28156C9B"/>
    <w:rsid w:val="284E3736"/>
    <w:rsid w:val="28C87FDD"/>
    <w:rsid w:val="297709F4"/>
    <w:rsid w:val="297B1E5E"/>
    <w:rsid w:val="2A1B77DF"/>
    <w:rsid w:val="2A4121E3"/>
    <w:rsid w:val="2A441010"/>
    <w:rsid w:val="2AAF7D98"/>
    <w:rsid w:val="2AD73B8A"/>
    <w:rsid w:val="2BAC1232"/>
    <w:rsid w:val="2C7F23EB"/>
    <w:rsid w:val="2CD115BC"/>
    <w:rsid w:val="2CE66294"/>
    <w:rsid w:val="2D0065E7"/>
    <w:rsid w:val="2D0E3C14"/>
    <w:rsid w:val="2D2618A6"/>
    <w:rsid w:val="2D571ECA"/>
    <w:rsid w:val="2D5F40F9"/>
    <w:rsid w:val="2DD21EF0"/>
    <w:rsid w:val="2E615256"/>
    <w:rsid w:val="2F5F5F18"/>
    <w:rsid w:val="2FA11F24"/>
    <w:rsid w:val="3006496D"/>
    <w:rsid w:val="30197483"/>
    <w:rsid w:val="307823B0"/>
    <w:rsid w:val="31C45DDF"/>
    <w:rsid w:val="31DB54D1"/>
    <w:rsid w:val="326771E3"/>
    <w:rsid w:val="336D43EB"/>
    <w:rsid w:val="34492B90"/>
    <w:rsid w:val="34D123EC"/>
    <w:rsid w:val="357B7B5F"/>
    <w:rsid w:val="35806157"/>
    <w:rsid w:val="35922CFE"/>
    <w:rsid w:val="35EF1E21"/>
    <w:rsid w:val="36845AFF"/>
    <w:rsid w:val="368A29BC"/>
    <w:rsid w:val="36A5613B"/>
    <w:rsid w:val="36BA794B"/>
    <w:rsid w:val="36C15B84"/>
    <w:rsid w:val="37E855D6"/>
    <w:rsid w:val="388B6FE5"/>
    <w:rsid w:val="390B03E5"/>
    <w:rsid w:val="39CB4207"/>
    <w:rsid w:val="3B1C553A"/>
    <w:rsid w:val="3BBD4A6D"/>
    <w:rsid w:val="3BC57A66"/>
    <w:rsid w:val="3C355DFE"/>
    <w:rsid w:val="3C5B6804"/>
    <w:rsid w:val="3D7F7FC5"/>
    <w:rsid w:val="3D873CE2"/>
    <w:rsid w:val="40291DC5"/>
    <w:rsid w:val="40384814"/>
    <w:rsid w:val="408A53C4"/>
    <w:rsid w:val="40924AC4"/>
    <w:rsid w:val="40FF2331"/>
    <w:rsid w:val="41117D68"/>
    <w:rsid w:val="41B827C5"/>
    <w:rsid w:val="422162FD"/>
    <w:rsid w:val="4233437D"/>
    <w:rsid w:val="42A668A9"/>
    <w:rsid w:val="42A87D0B"/>
    <w:rsid w:val="42C05C8C"/>
    <w:rsid w:val="42D0450E"/>
    <w:rsid w:val="43305A1D"/>
    <w:rsid w:val="43E131DD"/>
    <w:rsid w:val="442C000C"/>
    <w:rsid w:val="44414D1D"/>
    <w:rsid w:val="44850E3D"/>
    <w:rsid w:val="44A6424E"/>
    <w:rsid w:val="44A76213"/>
    <w:rsid w:val="45066314"/>
    <w:rsid w:val="454B27E2"/>
    <w:rsid w:val="45A854F3"/>
    <w:rsid w:val="45AB4990"/>
    <w:rsid w:val="45AC4F78"/>
    <w:rsid w:val="45C448C5"/>
    <w:rsid w:val="45E64DD5"/>
    <w:rsid w:val="45F32AC4"/>
    <w:rsid w:val="46AB4739"/>
    <w:rsid w:val="46BC4B1D"/>
    <w:rsid w:val="46EC6AF4"/>
    <w:rsid w:val="477E16FF"/>
    <w:rsid w:val="487D247B"/>
    <w:rsid w:val="4894601B"/>
    <w:rsid w:val="489F2192"/>
    <w:rsid w:val="49780C2B"/>
    <w:rsid w:val="49CF602F"/>
    <w:rsid w:val="49E43ED0"/>
    <w:rsid w:val="4A296C0D"/>
    <w:rsid w:val="4A391F55"/>
    <w:rsid w:val="4A6D67C3"/>
    <w:rsid w:val="4A872FE4"/>
    <w:rsid w:val="4ADC3AE2"/>
    <w:rsid w:val="4AFF7BE3"/>
    <w:rsid w:val="4B8B0114"/>
    <w:rsid w:val="4C813794"/>
    <w:rsid w:val="4CA8683A"/>
    <w:rsid w:val="4CB831F8"/>
    <w:rsid w:val="4CF0155F"/>
    <w:rsid w:val="4CF663FD"/>
    <w:rsid w:val="4D4C2C83"/>
    <w:rsid w:val="4D5B219D"/>
    <w:rsid w:val="4D7A777B"/>
    <w:rsid w:val="4EFD68C6"/>
    <w:rsid w:val="4F287A59"/>
    <w:rsid w:val="4F685C99"/>
    <w:rsid w:val="4F76589B"/>
    <w:rsid w:val="4FE67212"/>
    <w:rsid w:val="4FF034D7"/>
    <w:rsid w:val="502A182D"/>
    <w:rsid w:val="50784B5A"/>
    <w:rsid w:val="511A1923"/>
    <w:rsid w:val="512205AD"/>
    <w:rsid w:val="519A1CF4"/>
    <w:rsid w:val="51F13221"/>
    <w:rsid w:val="52BA341B"/>
    <w:rsid w:val="52C45D4D"/>
    <w:rsid w:val="53014E33"/>
    <w:rsid w:val="53B20DD5"/>
    <w:rsid w:val="53F7022A"/>
    <w:rsid w:val="540C4A23"/>
    <w:rsid w:val="54F150D5"/>
    <w:rsid w:val="55FD7284"/>
    <w:rsid w:val="560C5FDA"/>
    <w:rsid w:val="566053E7"/>
    <w:rsid w:val="567302A9"/>
    <w:rsid w:val="568B0981"/>
    <w:rsid w:val="569F05FE"/>
    <w:rsid w:val="56DC0755"/>
    <w:rsid w:val="5714463A"/>
    <w:rsid w:val="571E25E3"/>
    <w:rsid w:val="57656698"/>
    <w:rsid w:val="579C2BA1"/>
    <w:rsid w:val="586E6F15"/>
    <w:rsid w:val="58742ECB"/>
    <w:rsid w:val="58F758FD"/>
    <w:rsid w:val="590E78A7"/>
    <w:rsid w:val="597143D3"/>
    <w:rsid w:val="59D961EC"/>
    <w:rsid w:val="5A106EEE"/>
    <w:rsid w:val="5A450BDF"/>
    <w:rsid w:val="5B3151A3"/>
    <w:rsid w:val="5B5E7C78"/>
    <w:rsid w:val="5BBD0224"/>
    <w:rsid w:val="5BE009F1"/>
    <w:rsid w:val="5C8853C6"/>
    <w:rsid w:val="5C987F6A"/>
    <w:rsid w:val="5CDD1E52"/>
    <w:rsid w:val="5CE34D45"/>
    <w:rsid w:val="5CFA61D8"/>
    <w:rsid w:val="5D19188A"/>
    <w:rsid w:val="5D7F2231"/>
    <w:rsid w:val="603E79A1"/>
    <w:rsid w:val="60542FEE"/>
    <w:rsid w:val="60806CF4"/>
    <w:rsid w:val="609D321E"/>
    <w:rsid w:val="61215A14"/>
    <w:rsid w:val="61372C0B"/>
    <w:rsid w:val="614F3167"/>
    <w:rsid w:val="6231466E"/>
    <w:rsid w:val="62745B4D"/>
    <w:rsid w:val="63600B29"/>
    <w:rsid w:val="641775E0"/>
    <w:rsid w:val="6457116F"/>
    <w:rsid w:val="64E45F66"/>
    <w:rsid w:val="65913B76"/>
    <w:rsid w:val="66103135"/>
    <w:rsid w:val="67433690"/>
    <w:rsid w:val="67602AEB"/>
    <w:rsid w:val="67DC74C5"/>
    <w:rsid w:val="686D0629"/>
    <w:rsid w:val="689E7FF0"/>
    <w:rsid w:val="68C8368D"/>
    <w:rsid w:val="68DC4B7C"/>
    <w:rsid w:val="691C74A6"/>
    <w:rsid w:val="697D3846"/>
    <w:rsid w:val="69F1312A"/>
    <w:rsid w:val="6A405CF5"/>
    <w:rsid w:val="6A5D3C7B"/>
    <w:rsid w:val="6AA9237A"/>
    <w:rsid w:val="6AB44120"/>
    <w:rsid w:val="6B4C55AB"/>
    <w:rsid w:val="6B6A3807"/>
    <w:rsid w:val="6BE77D43"/>
    <w:rsid w:val="6BF82789"/>
    <w:rsid w:val="6C151999"/>
    <w:rsid w:val="6C505320"/>
    <w:rsid w:val="6D067E20"/>
    <w:rsid w:val="6D3C7D09"/>
    <w:rsid w:val="6D760D1E"/>
    <w:rsid w:val="6F1379AB"/>
    <w:rsid w:val="6F7B3673"/>
    <w:rsid w:val="70BF39D7"/>
    <w:rsid w:val="70D57CE5"/>
    <w:rsid w:val="71BE179E"/>
    <w:rsid w:val="71C97F33"/>
    <w:rsid w:val="726B7461"/>
    <w:rsid w:val="72BA28C9"/>
    <w:rsid w:val="73721856"/>
    <w:rsid w:val="73A37309"/>
    <w:rsid w:val="74101D31"/>
    <w:rsid w:val="74484F43"/>
    <w:rsid w:val="74B27552"/>
    <w:rsid w:val="75954C84"/>
    <w:rsid w:val="7642327A"/>
    <w:rsid w:val="76773CF1"/>
    <w:rsid w:val="76C77723"/>
    <w:rsid w:val="76C94CE3"/>
    <w:rsid w:val="77122FE6"/>
    <w:rsid w:val="772C4E83"/>
    <w:rsid w:val="776C0D3D"/>
    <w:rsid w:val="778035A1"/>
    <w:rsid w:val="778168F6"/>
    <w:rsid w:val="77C63F65"/>
    <w:rsid w:val="78113DE3"/>
    <w:rsid w:val="785D2949"/>
    <w:rsid w:val="795952BB"/>
    <w:rsid w:val="7A3C1DF0"/>
    <w:rsid w:val="7ADC46A5"/>
    <w:rsid w:val="7AFC226B"/>
    <w:rsid w:val="7B033E16"/>
    <w:rsid w:val="7B3A25FA"/>
    <w:rsid w:val="7B3D3B85"/>
    <w:rsid w:val="7BB21AAE"/>
    <w:rsid w:val="7BDE73BE"/>
    <w:rsid w:val="7BF8006E"/>
    <w:rsid w:val="7C045684"/>
    <w:rsid w:val="7C1201DA"/>
    <w:rsid w:val="7C2879C2"/>
    <w:rsid w:val="7C2F6A93"/>
    <w:rsid w:val="7C330879"/>
    <w:rsid w:val="7D850B82"/>
    <w:rsid w:val="7DEA74C9"/>
    <w:rsid w:val="7EED482C"/>
    <w:rsid w:val="7F146094"/>
    <w:rsid w:val="7F8461BB"/>
    <w:rsid w:val="7F907AF6"/>
    <w:rsid w:val="7FF9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2023-08-07T07:25:00Z</dcterms:created>
  <dc:creator>Administrator</dc:creator>
  <cp:lastModifiedBy>文雯</cp:lastModifiedBy>
  <cp:lastPrinted>2025-08-19T03:33:47Z</cp:lastPrinted>
  <dcterms:modified xsi:type="dcterms:W3CDTF">2025-08-19T04:31:48Z</dcterms:modified>
  <dc:title> 国家税务总局防城港市防城区税务局第二税务分局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