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10" w:rsidRDefault="00FC4210" w:rsidP="00FC4210">
      <w:pPr>
        <w:spacing w:before="156" w:after="156"/>
        <w:ind w:left="360" w:firstLineChars="0" w:firstLine="0"/>
        <w:rPr>
          <w:rFonts w:ascii="宋体" w:hAnsi="宋体" w:hint="eastAsia"/>
        </w:rPr>
      </w:pPr>
      <w:r>
        <w:rPr>
          <w:rFonts w:ascii="宋体" w:hAnsi="宋体" w:hint="eastAsia"/>
          <w:noProof/>
        </w:rPr>
        <w:drawing>
          <wp:inline distT="0" distB="0" distL="0" distR="0">
            <wp:extent cx="2466975" cy="4498207"/>
            <wp:effectExtent l="19050" t="0" r="9525" b="0"/>
            <wp:docPr id="3" name="图片 2" descr="广西税务1236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广西税务12366-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449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210" w:rsidRDefault="00FC4210" w:rsidP="00FC4210">
      <w:pPr>
        <w:spacing w:before="156" w:after="156"/>
        <w:ind w:left="360" w:firstLineChars="0" w:firstLine="0"/>
        <w:rPr>
          <w:rFonts w:hint="eastAsia"/>
        </w:rPr>
      </w:pPr>
      <w:r>
        <w:rPr>
          <w:rFonts w:ascii="宋体" w:hAnsi="宋体" w:hint="eastAsia"/>
        </w:rPr>
        <w:t>1.</w:t>
      </w:r>
      <w:proofErr w:type="gramStart"/>
      <w:r>
        <w:rPr>
          <w:rFonts w:ascii="宋体" w:hAnsi="宋体" w:hint="eastAsia"/>
        </w:rPr>
        <w:t>在微信“广西税务12366”</w:t>
      </w:r>
      <w:proofErr w:type="gramEnd"/>
      <w:r>
        <w:rPr>
          <w:rFonts w:ascii="宋体" w:hAnsi="宋体" w:hint="eastAsia"/>
        </w:rPr>
        <w:t>公众号申请“新办纳税人套餐”，按步骤提交“登记信息确认”和“发票核定信息”后，系统</w:t>
      </w:r>
      <w:r>
        <w:rPr>
          <w:rFonts w:hint="eastAsia"/>
        </w:rPr>
        <w:t>跳转到“发票领用”界面如上图。</w:t>
      </w:r>
    </w:p>
    <w:p w:rsidR="00FC4210" w:rsidRDefault="00FC4210" w:rsidP="00FC4210">
      <w:pPr>
        <w:widowControl/>
        <w:spacing w:beforeLines="0" w:afterLines="0" w:line="240" w:lineRule="auto"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>填入本次领取份数，是否购买税控开票设备选择“未购买”。进入到</w:t>
      </w:r>
      <w:r>
        <w:rPr>
          <w:rFonts w:ascii="宋体" w:hAnsi="宋体" w:hint="eastAsia"/>
        </w:rPr>
        <w:t>“是否购买税控开票设备”页面</w:t>
      </w:r>
      <w:r>
        <w:rPr>
          <w:rFonts w:hint="eastAsia"/>
        </w:rPr>
        <w:t>。</w:t>
      </w:r>
    </w:p>
    <w:p w:rsidR="00FC4210" w:rsidRPr="00FC4210" w:rsidRDefault="00FC4210" w:rsidP="00FC4210">
      <w:pPr>
        <w:widowControl/>
        <w:spacing w:beforeLines="0" w:afterLines="0" w:line="240" w:lineRule="auto"/>
        <w:ind w:left="360" w:firstLineChars="0" w:firstLine="0"/>
        <w:jc w:val="lef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352675" cy="4401587"/>
            <wp:effectExtent l="19050" t="0" r="9525" b="0"/>
            <wp:docPr id="4" name="图片 3" descr="广西税务12366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广西税务12366-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004" cy="440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AB4" w:rsidRDefault="00FC4210" w:rsidP="00FC4210">
      <w:pPr>
        <w:spacing w:before="156" w:after="156"/>
        <w:ind w:firstLine="48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自行选择设备厂商后点击“确定”</w:t>
      </w:r>
    </w:p>
    <w:p w:rsidR="00FC4210" w:rsidRDefault="00FC4210" w:rsidP="00FC4210">
      <w:pPr>
        <w:spacing w:before="156" w:after="156"/>
        <w:ind w:firstLine="480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283054" cy="4133850"/>
            <wp:effectExtent l="19050" t="0" r="2946" b="0"/>
            <wp:docPr id="5" name="图片 4" descr="广西税务12366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广西税务12366-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769" cy="41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210" w:rsidRDefault="00FC4210" w:rsidP="00FC4210">
      <w:pPr>
        <w:spacing w:before="156" w:after="156"/>
        <w:ind w:firstLine="48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点击“选择领取方式”。</w:t>
      </w:r>
    </w:p>
    <w:p w:rsidR="00FC4210" w:rsidRDefault="00FC4210" w:rsidP="00FC4210">
      <w:pPr>
        <w:spacing w:before="156" w:after="156"/>
        <w:ind w:firstLine="480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426369" cy="4191000"/>
            <wp:effectExtent l="19050" t="0" r="0" b="0"/>
            <wp:docPr id="6" name="图片 5" descr="广西税务12366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广西税务12366-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066" cy="41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210" w:rsidRDefault="00FC4210" w:rsidP="00FC4210">
      <w:pPr>
        <w:spacing w:before="156" w:after="156"/>
        <w:ind w:firstLine="480"/>
        <w:rPr>
          <w:rFonts w:hint="eastAsia"/>
        </w:rPr>
      </w:pPr>
      <w:r>
        <w:rPr>
          <w:rFonts w:hint="eastAsia"/>
        </w:rPr>
        <w:t>4.</w:t>
      </w:r>
      <w:proofErr w:type="gramStart"/>
      <w:r>
        <w:rPr>
          <w:rFonts w:hint="eastAsia"/>
        </w:rPr>
        <w:t>勾选“邮寄领取”</w:t>
      </w:r>
      <w:proofErr w:type="gramEnd"/>
      <w:r>
        <w:rPr>
          <w:rFonts w:hint="eastAsia"/>
        </w:rPr>
        <w:t>，选择收货人，并确认相关信息后点击“确定”。</w:t>
      </w:r>
    </w:p>
    <w:p w:rsidR="00FC4210" w:rsidRDefault="00C9285D" w:rsidP="00FC4210">
      <w:pPr>
        <w:spacing w:before="156" w:after="156"/>
        <w:ind w:firstLine="480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657143" cy="5019048"/>
            <wp:effectExtent l="19050" t="0" r="0" b="0"/>
            <wp:docPr id="8" name="图片 7" descr="广西税务12366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广西税务12366-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5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210" w:rsidRPr="00C9285D" w:rsidRDefault="00C9285D" w:rsidP="00C9285D">
      <w:pPr>
        <w:widowControl/>
        <w:spacing w:beforeLines="0" w:afterLines="0" w:line="240" w:lineRule="auto"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系统弹出提示是否购买税控设备</w:t>
      </w:r>
      <w:r>
        <w:rPr>
          <w:rFonts w:hint="eastAsia"/>
        </w:rPr>
        <w:t>,</w:t>
      </w:r>
      <w:r>
        <w:rPr>
          <w:rFonts w:hint="eastAsia"/>
        </w:rPr>
        <w:t>点击【确定】前往支付即可。</w:t>
      </w:r>
    </w:p>
    <w:sectPr w:rsidR="00FC4210" w:rsidRPr="00C9285D" w:rsidSect="00592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B40" w:rsidRDefault="00375B40" w:rsidP="00375B40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375B40" w:rsidRDefault="00375B40" w:rsidP="00375B40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B40" w:rsidRDefault="00375B40" w:rsidP="00375B40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375B40" w:rsidRDefault="00375B40" w:rsidP="00375B40">
      <w:pPr>
        <w:spacing w:before="120" w:after="120"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249B"/>
    <w:multiLevelType w:val="multilevel"/>
    <w:tmpl w:val="1F6C249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210"/>
    <w:rsid w:val="00375B40"/>
    <w:rsid w:val="00592AB4"/>
    <w:rsid w:val="007D29C5"/>
    <w:rsid w:val="00C268C6"/>
    <w:rsid w:val="00C9285D"/>
    <w:rsid w:val="00FC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10"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eastAsia="宋体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2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2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4210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4210"/>
    <w:rPr>
      <w:rFonts w:ascii="Times New Roman" w:eastAsia="宋体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余涵</dc:creator>
  <cp:keywords/>
  <dc:description/>
  <cp:lastModifiedBy>余涵</cp:lastModifiedBy>
  <cp:revision>2</cp:revision>
  <dcterms:created xsi:type="dcterms:W3CDTF">2020-01-03T08:57:00Z</dcterms:created>
  <dcterms:modified xsi:type="dcterms:W3CDTF">2020-01-03T09:29:00Z</dcterms:modified>
</cp:coreProperties>
</file>