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63" w:rsidRDefault="00580368">
      <w:pPr>
        <w:spacing w:line="1000" w:lineRule="exact"/>
        <w:jc w:val="center"/>
        <w:rPr>
          <w:rFonts w:ascii="华文中宋" w:eastAsia="华文中宋" w:hAnsi="华文中宋" w:cs="华文中宋"/>
          <w:bCs/>
          <w:spacing w:val="-24"/>
          <w:sz w:val="52"/>
          <w:szCs w:val="52"/>
        </w:rPr>
      </w:pPr>
      <w:r>
        <w:rPr>
          <w:rFonts w:ascii="华文中宋" w:eastAsia="华文中宋" w:hAnsi="华文中宋" w:cs="华文中宋" w:hint="eastAsia"/>
          <w:bCs/>
          <w:spacing w:val="-24"/>
          <w:sz w:val="52"/>
          <w:szCs w:val="52"/>
        </w:rPr>
        <w:t>国家税务总局南宁市税务局</w:t>
      </w:r>
      <w:r w:rsidR="0018235F">
        <w:rPr>
          <w:rFonts w:ascii="华文中宋" w:eastAsia="华文中宋" w:hAnsi="华文中宋" w:cs="华文中宋" w:hint="eastAsia"/>
          <w:bCs/>
          <w:spacing w:val="-24"/>
          <w:sz w:val="52"/>
          <w:szCs w:val="52"/>
        </w:rPr>
        <w:t>第二</w:t>
      </w:r>
      <w:r>
        <w:rPr>
          <w:rFonts w:ascii="华文中宋" w:eastAsia="华文中宋" w:hAnsi="华文中宋" w:cs="华文中宋" w:hint="eastAsia"/>
          <w:bCs/>
          <w:spacing w:val="-24"/>
          <w:sz w:val="52"/>
          <w:szCs w:val="52"/>
        </w:rPr>
        <w:t>稽查局</w:t>
      </w:r>
    </w:p>
    <w:p w:rsidR="00291463" w:rsidRDefault="00580368">
      <w:pPr>
        <w:spacing w:line="1000" w:lineRule="exact"/>
        <w:jc w:val="center"/>
        <w:rPr>
          <w:rFonts w:ascii="华文中宋" w:eastAsia="华文中宋" w:hAnsi="华文中宋" w:cs="华文中宋"/>
          <w:bCs/>
          <w:spacing w:val="-24"/>
          <w:sz w:val="72"/>
          <w:szCs w:val="72"/>
        </w:rPr>
      </w:pPr>
      <w:r>
        <w:rPr>
          <w:rFonts w:ascii="宋体" w:hAnsi="宋体" w:hint="eastAsia"/>
          <w:spacing w:val="-24"/>
          <w:sz w:val="52"/>
        </w:rPr>
        <w:t xml:space="preserve"> </w:t>
      </w:r>
      <w:r>
        <w:rPr>
          <w:rFonts w:ascii="华文中宋" w:eastAsia="华文中宋" w:hAnsi="华文中宋" w:cs="华文中宋" w:hint="eastAsia"/>
          <w:bCs/>
          <w:spacing w:val="-24"/>
          <w:sz w:val="72"/>
          <w:szCs w:val="72"/>
        </w:rPr>
        <w:t>税务行政处罚决定书</w:t>
      </w:r>
    </w:p>
    <w:p w:rsidR="00291463" w:rsidRPr="007033F0" w:rsidRDefault="00580368">
      <w:pPr>
        <w:jc w:val="center"/>
        <w:rPr>
          <w:rFonts w:ascii="仿宋_GB2312" w:eastAsia="仿宋_GB2312" w:hAnsi="华文仿宋"/>
          <w:sz w:val="32"/>
        </w:rPr>
      </w:pPr>
      <w:r>
        <w:rPr>
          <w:rFonts w:ascii="华文仿宋" w:eastAsia="华文仿宋" w:hAnsi="华文仿宋" w:hint="eastAsia"/>
          <w:spacing w:val="20"/>
          <w:sz w:val="32"/>
        </w:rPr>
        <w:t xml:space="preserve">  </w:t>
      </w:r>
      <w:r>
        <w:rPr>
          <w:rFonts w:ascii="仿宋_GB2312" w:eastAsia="仿宋_GB2312" w:hAnsi="华文仿宋" w:hint="eastAsia"/>
          <w:spacing w:val="20"/>
          <w:sz w:val="32"/>
        </w:rPr>
        <w:t>南市</w:t>
      </w:r>
      <w:r w:rsidR="0018235F">
        <w:rPr>
          <w:rFonts w:ascii="仿宋_GB2312" w:eastAsia="仿宋_GB2312" w:hAnsi="华文仿宋" w:hint="eastAsia"/>
          <w:spacing w:val="20"/>
          <w:sz w:val="32"/>
        </w:rPr>
        <w:t>二</w:t>
      </w:r>
      <w:r>
        <w:rPr>
          <w:rFonts w:ascii="仿宋_GB2312" w:eastAsia="仿宋_GB2312" w:hAnsi="华文仿宋" w:hint="eastAsia"/>
          <w:spacing w:val="20"/>
          <w:sz w:val="32"/>
          <w:szCs w:val="32"/>
        </w:rPr>
        <w:t>税稽</w:t>
      </w:r>
      <w:r>
        <w:rPr>
          <w:rFonts w:ascii="仿宋_GB2312" w:eastAsia="仿宋_GB2312" w:hAnsi="华文仿宋" w:hint="eastAsia"/>
          <w:spacing w:val="20"/>
          <w:sz w:val="32"/>
        </w:rPr>
        <w:t>罚〔</w:t>
      </w:r>
      <w:r w:rsidR="001A625F">
        <w:rPr>
          <w:rFonts w:ascii="仿宋_GB2312" w:eastAsia="仿宋_GB2312" w:hAnsi="华文仿宋" w:hint="eastAsia"/>
          <w:spacing w:val="20"/>
          <w:sz w:val="32"/>
        </w:rPr>
        <w:t>201</w:t>
      </w:r>
      <w:r w:rsidR="001A625F" w:rsidRPr="007033F0">
        <w:rPr>
          <w:rFonts w:ascii="仿宋_GB2312" w:eastAsia="仿宋_GB2312" w:hAnsi="华文仿宋" w:hint="eastAsia"/>
          <w:spacing w:val="20"/>
          <w:sz w:val="32"/>
        </w:rPr>
        <w:t>9</w:t>
      </w:r>
      <w:r w:rsidRPr="007033F0">
        <w:rPr>
          <w:rFonts w:ascii="仿宋_GB2312" w:eastAsia="仿宋_GB2312" w:hAnsi="华文仿宋" w:hint="eastAsia"/>
          <w:spacing w:val="20"/>
          <w:sz w:val="32"/>
        </w:rPr>
        <w:t>〕</w:t>
      </w:r>
      <w:r w:rsidR="007903B1" w:rsidRPr="007033F0">
        <w:rPr>
          <w:rFonts w:ascii="仿宋_GB2312" w:eastAsia="仿宋_GB2312" w:hAnsi="华文仿宋" w:hint="eastAsia"/>
          <w:spacing w:val="20"/>
          <w:sz w:val="32"/>
        </w:rPr>
        <w:t>9</w:t>
      </w:r>
      <w:r w:rsidRPr="007033F0">
        <w:rPr>
          <w:rFonts w:ascii="仿宋_GB2312" w:eastAsia="仿宋_GB2312" w:hAnsi="华文仿宋" w:hint="eastAsia"/>
          <w:spacing w:val="20"/>
          <w:sz w:val="32"/>
        </w:rPr>
        <w:t>号</w:t>
      </w:r>
    </w:p>
    <w:p w:rsidR="00291463" w:rsidRPr="007033F0" w:rsidRDefault="00970969">
      <w:pPr>
        <w:spacing w:line="540" w:lineRule="atLeast"/>
        <w:rPr>
          <w:rFonts w:ascii="仿宋_GB2312" w:eastAsia="仿宋_GB2312" w:hAnsi="华文仿宋"/>
          <w:sz w:val="32"/>
        </w:rPr>
      </w:pPr>
      <w:r w:rsidRPr="00970969">
        <w:rPr>
          <w:rFonts w:ascii="仿宋_GB2312" w:eastAsia="仿宋_GB2312"/>
          <w:b/>
          <w:spacing w:val="-24"/>
          <w:sz w:val="32"/>
        </w:rPr>
        <w:pict>
          <v:shapetype id="_x0000_t32" coordsize="21600,21600" o:spt="32" o:oned="t" path="m,l21600,21600e" filled="f">
            <v:path arrowok="t" fillok="f" o:connecttype="none"/>
            <o:lock v:ext="edit" shapetype="t"/>
          </v:shapetype>
          <v:shape id="AutoShape 70" o:spid="_x0000_s2050" type="#_x0000_t32" style="position:absolute;left:0;text-align:left;margin-left:-14.7pt;margin-top:.9pt;width:447.85pt;height:.05pt;z-index:251657728" o:connectortype="straight" strokeweight="3.25pt"/>
        </w:pict>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580368"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r w:rsidR="00D348BF" w:rsidRPr="007033F0">
        <w:rPr>
          <w:rFonts w:ascii="仿宋_GB2312" w:eastAsia="仿宋_GB2312" w:hAnsi="华文仿宋" w:hint="eastAsia"/>
          <w:sz w:val="32"/>
        </w:rPr>
        <w:softHyphen/>
      </w:r>
    </w:p>
    <w:p w:rsidR="00D348BF" w:rsidRPr="007033F0" w:rsidRDefault="007903B1" w:rsidP="00A85226">
      <w:pPr>
        <w:spacing w:line="540" w:lineRule="exact"/>
        <w:rPr>
          <w:rFonts w:ascii="仿宋_GB2312" w:eastAsia="仿宋_GB2312" w:hAnsi="仿宋"/>
          <w:sz w:val="32"/>
          <w:szCs w:val="32"/>
        </w:rPr>
      </w:pPr>
      <w:r w:rsidRPr="007033F0">
        <w:rPr>
          <w:rFonts w:ascii="仿宋_GB2312" w:eastAsia="仿宋_GB2312" w:hAnsi="仿宋" w:hint="eastAsia"/>
          <w:sz w:val="32"/>
          <w:szCs w:val="32"/>
        </w:rPr>
        <w:t>广西森沐澍广告有限公司</w:t>
      </w:r>
      <w:r w:rsidR="00D348BF" w:rsidRPr="007033F0">
        <w:rPr>
          <w:rFonts w:ascii="仿宋_GB2312" w:eastAsia="仿宋_GB2312" w:hAnsi="仿宋" w:hint="eastAsia"/>
          <w:sz w:val="32"/>
          <w:szCs w:val="32"/>
        </w:rPr>
        <w:t>（统一社会信用代码：</w:t>
      </w:r>
      <w:r w:rsidRPr="007033F0">
        <w:rPr>
          <w:rFonts w:ascii="仿宋_GB2312" w:eastAsia="仿宋_GB2312" w:hAnsi="仿宋" w:hint="eastAsia"/>
          <w:sz w:val="32"/>
          <w:szCs w:val="32"/>
        </w:rPr>
        <w:t>91450103MA5MTG7Y0F</w:t>
      </w:r>
      <w:r w:rsidR="00D348BF" w:rsidRPr="007033F0">
        <w:rPr>
          <w:rFonts w:ascii="仿宋_GB2312" w:eastAsia="仿宋_GB2312" w:hAnsi="仿宋" w:hint="eastAsia"/>
          <w:sz w:val="32"/>
          <w:szCs w:val="32"/>
        </w:rPr>
        <w:t>）：</w:t>
      </w:r>
    </w:p>
    <w:p w:rsidR="00291463" w:rsidRPr="007033F0" w:rsidRDefault="00580368" w:rsidP="00A85226">
      <w:pPr>
        <w:spacing w:line="540" w:lineRule="exact"/>
        <w:ind w:firstLineChars="150" w:firstLine="510"/>
        <w:rPr>
          <w:rFonts w:ascii="仿宋_GB2312" w:eastAsia="仿宋_GB2312" w:hAnsi="仿宋"/>
          <w:sz w:val="32"/>
          <w:szCs w:val="32"/>
        </w:rPr>
      </w:pPr>
      <w:r w:rsidRPr="007033F0">
        <w:rPr>
          <w:rFonts w:ascii="仿宋_GB2312" w:eastAsia="仿宋_GB2312" w:hAnsi="仿宋" w:hint="eastAsia"/>
          <w:sz w:val="32"/>
          <w:szCs w:val="32"/>
        </w:rPr>
        <w:t>我局派员于2018年10月</w:t>
      </w:r>
      <w:r w:rsidR="007903B1" w:rsidRPr="007033F0">
        <w:rPr>
          <w:rFonts w:ascii="仿宋_GB2312" w:eastAsia="仿宋_GB2312" w:hAnsi="仿宋" w:hint="eastAsia"/>
          <w:sz w:val="32"/>
          <w:szCs w:val="32"/>
        </w:rPr>
        <w:t>16</w:t>
      </w:r>
      <w:r w:rsidRPr="007033F0">
        <w:rPr>
          <w:rFonts w:ascii="仿宋_GB2312" w:eastAsia="仿宋_GB2312" w:hAnsi="仿宋" w:hint="eastAsia"/>
          <w:sz w:val="32"/>
          <w:szCs w:val="32"/>
        </w:rPr>
        <w:t>日起对你公司</w:t>
      </w:r>
      <w:r w:rsidR="007903B1" w:rsidRPr="007033F0">
        <w:rPr>
          <w:rFonts w:ascii="仿宋_GB2312" w:eastAsia="仿宋_GB2312" w:hAnsi="仿宋" w:hint="eastAsia"/>
          <w:sz w:val="32"/>
          <w:szCs w:val="32"/>
        </w:rPr>
        <w:t>2017年10月13日至2018年6月30日</w:t>
      </w:r>
      <w:r w:rsidRPr="007033F0">
        <w:rPr>
          <w:rFonts w:ascii="仿宋_GB2312" w:eastAsia="仿宋_GB2312" w:hAnsi="仿宋" w:hint="eastAsia"/>
          <w:sz w:val="32"/>
          <w:szCs w:val="32"/>
        </w:rPr>
        <w:t>涉税情况进行了检查。你公司存在违法事实及处罚决定如下：</w:t>
      </w:r>
    </w:p>
    <w:p w:rsidR="00291463" w:rsidRPr="007033F0" w:rsidRDefault="00580368" w:rsidP="00A85226">
      <w:pPr>
        <w:adjustRightInd w:val="0"/>
        <w:snapToGrid w:val="0"/>
        <w:spacing w:line="540" w:lineRule="exact"/>
        <w:ind w:firstLineChars="200" w:firstLine="680"/>
        <w:rPr>
          <w:rFonts w:ascii="仿宋_GB2312" w:eastAsia="仿宋_GB2312" w:hAnsi="仿宋"/>
          <w:sz w:val="32"/>
        </w:rPr>
      </w:pPr>
      <w:r w:rsidRPr="007033F0">
        <w:rPr>
          <w:rFonts w:ascii="仿宋_GB2312" w:eastAsia="仿宋_GB2312" w:hAnsi="仿宋" w:hint="eastAsia"/>
          <w:sz w:val="32"/>
        </w:rPr>
        <w:t>一、违法事实</w:t>
      </w:r>
    </w:p>
    <w:p w:rsidR="00291463" w:rsidRPr="007033F0" w:rsidRDefault="00580368" w:rsidP="00A85226">
      <w:pPr>
        <w:spacing w:line="540" w:lineRule="exact"/>
        <w:ind w:firstLineChars="150" w:firstLine="510"/>
        <w:rPr>
          <w:rFonts w:ascii="仿宋_GB2312" w:eastAsia="仿宋_GB2312" w:hAnsi="仿宋"/>
          <w:sz w:val="32"/>
          <w:szCs w:val="32"/>
        </w:rPr>
      </w:pPr>
      <w:r w:rsidRPr="007033F0">
        <w:rPr>
          <w:rFonts w:ascii="仿宋_GB2312" w:eastAsia="仿宋_GB2312" w:hAnsi="仿宋" w:hint="eastAsia"/>
          <w:sz w:val="32"/>
          <w:szCs w:val="32"/>
        </w:rPr>
        <w:t>（一）你公司未在税务登记注册地址经营，法定代表人、财务负责人、办税人电话无法联系，2018年</w:t>
      </w:r>
      <w:r w:rsidR="007903B1" w:rsidRPr="007033F0">
        <w:rPr>
          <w:rFonts w:ascii="仿宋_GB2312" w:eastAsia="仿宋_GB2312" w:hAnsi="仿宋" w:hint="eastAsia"/>
          <w:sz w:val="32"/>
          <w:szCs w:val="32"/>
        </w:rPr>
        <w:t>3</w:t>
      </w:r>
      <w:r w:rsidRPr="007033F0">
        <w:rPr>
          <w:rFonts w:ascii="仿宋_GB2312" w:eastAsia="仿宋_GB2312" w:hAnsi="仿宋" w:hint="eastAsia"/>
          <w:sz w:val="32"/>
          <w:szCs w:val="32"/>
        </w:rPr>
        <w:t>月</w:t>
      </w:r>
      <w:r w:rsidR="007903B1" w:rsidRPr="007033F0">
        <w:rPr>
          <w:rFonts w:ascii="仿宋_GB2312" w:eastAsia="仿宋_GB2312" w:hAnsi="仿宋" w:hint="eastAsia"/>
          <w:sz w:val="32"/>
          <w:szCs w:val="32"/>
        </w:rPr>
        <w:t>14</w:t>
      </w:r>
      <w:r w:rsidRPr="007033F0">
        <w:rPr>
          <w:rFonts w:ascii="仿宋_GB2312" w:eastAsia="仿宋_GB2312" w:hAnsi="仿宋" w:hint="eastAsia"/>
          <w:sz w:val="32"/>
          <w:szCs w:val="32"/>
        </w:rPr>
        <w:t>日被主管税务机关认定为非正常户。检查期间未按要求向我局提供相关涉税资料配合检查，你公司为走逃（失联）企业。</w:t>
      </w:r>
    </w:p>
    <w:p w:rsidR="00291463" w:rsidRPr="007033F0" w:rsidRDefault="00580368"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hint="eastAsia"/>
          <w:sz w:val="32"/>
          <w:szCs w:val="32"/>
        </w:rPr>
        <w:t>（二）你公司虚开增值税发票</w:t>
      </w:r>
    </w:p>
    <w:p w:rsidR="00291463" w:rsidRPr="007033F0" w:rsidRDefault="00580368"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hint="eastAsia"/>
          <w:sz w:val="32"/>
          <w:szCs w:val="32"/>
        </w:rPr>
        <w:t>1.取得发票情况：</w:t>
      </w:r>
    </w:p>
    <w:p w:rsidR="007903B1" w:rsidRPr="007033F0" w:rsidRDefault="0018235F"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hint="eastAsia"/>
          <w:sz w:val="32"/>
          <w:szCs w:val="32"/>
        </w:rPr>
        <w:t>经在增值税防伪税控系统查询，</w:t>
      </w:r>
      <w:r w:rsidR="007903B1" w:rsidRPr="007033F0">
        <w:rPr>
          <w:rFonts w:ascii="仿宋_GB2312" w:eastAsia="仿宋_GB2312" w:hAnsi="仿宋" w:hint="eastAsia"/>
          <w:sz w:val="32"/>
          <w:szCs w:val="32"/>
        </w:rPr>
        <w:t>你公司2017年2017年10月至2018年6月未见取得增值税专用发票；你公司2017年11月和12月分别在《增值税纳税申报表附表（二）》中第（二）项“其他扣税凭证/农产品收购发票或销售发票”栏中反映农产品收购发票或者销售发票份数39份（金额3，406，363.63元，税额374，700.00元）和41份（金额2，732，889.64元，税额300，617.86元），合计金额6，139，</w:t>
      </w:r>
      <w:r w:rsidR="007903B1" w:rsidRPr="007033F0">
        <w:rPr>
          <w:rFonts w:ascii="仿宋_GB2312" w:eastAsia="仿宋_GB2312" w:hAnsi="仿宋" w:hint="eastAsia"/>
          <w:sz w:val="32"/>
          <w:szCs w:val="32"/>
        </w:rPr>
        <w:lastRenderedPageBreak/>
        <w:t>253.27元，税额675，317.86元。经主管税务机关核实，你公司没有收购农产品资质，也没有开具农产品收购发票记录，购买农产品收购发票数量为0份。你公司通过虚假填列增值税纳税申报表相关栏次，规避税务机关审核比对，虚报进项税额的行为，根据《中华人民共和国增值税暂行条例》</w:t>
      </w:r>
      <w:r w:rsidR="007903B1" w:rsidRPr="007033F0">
        <w:rPr>
          <w:rFonts w:ascii="仿宋_GB2312" w:eastAsia="仿宋_GB2312" w:hAnsi="仿宋" w:cs="仿宋_GB2312" w:hint="eastAsia"/>
          <w:sz w:val="32"/>
          <w:szCs w:val="32"/>
        </w:rPr>
        <w:t>（国务院令第691号）</w:t>
      </w:r>
      <w:r w:rsidR="007903B1" w:rsidRPr="007033F0">
        <w:rPr>
          <w:rFonts w:ascii="仿宋_GB2312" w:eastAsia="仿宋_GB2312" w:hAnsi="仿宋" w:cs="宋体" w:hint="eastAsia"/>
          <w:sz w:val="32"/>
          <w:szCs w:val="32"/>
        </w:rPr>
        <w:t>第八条第一款</w:t>
      </w:r>
      <w:r w:rsidR="007903B1" w:rsidRPr="007033F0">
        <w:rPr>
          <w:rFonts w:ascii="仿宋_GB2312" w:eastAsia="仿宋_GB2312" w:hAnsi="仿宋" w:hint="eastAsia"/>
          <w:sz w:val="32"/>
          <w:szCs w:val="32"/>
        </w:rPr>
        <w:t>的规定，其虚报的2017年11月、12月进项税额合计675，317.86元不得从销项税额中抵扣。</w:t>
      </w:r>
    </w:p>
    <w:p w:rsidR="007903B1" w:rsidRPr="007033F0" w:rsidRDefault="007903B1"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hint="eastAsia"/>
          <w:sz w:val="32"/>
          <w:szCs w:val="32"/>
        </w:rPr>
        <w:t>2.开具发票情况：增值税发票电子底账管理系统和增值税防伪税控系统显示,</w:t>
      </w:r>
      <w:r w:rsidRPr="007033F0">
        <w:rPr>
          <w:rFonts w:ascii="仿宋_GB2312" w:eastAsia="仿宋_GB2312" w:hAnsi="仿宋" w:hint="eastAsia"/>
          <w:bCs/>
          <w:sz w:val="32"/>
          <w:szCs w:val="32"/>
        </w:rPr>
        <w:t>你公司</w:t>
      </w:r>
      <w:r w:rsidRPr="007033F0">
        <w:rPr>
          <w:rFonts w:ascii="仿宋_GB2312" w:eastAsia="仿宋_GB2312" w:hAnsi="仿宋" w:hint="eastAsia"/>
          <w:sz w:val="32"/>
          <w:szCs w:val="32"/>
        </w:rPr>
        <w:t>2017-2018年</w:t>
      </w:r>
      <w:r w:rsidRPr="007033F0">
        <w:rPr>
          <w:rFonts w:ascii="仿宋_GB2312" w:eastAsia="仿宋_GB2312" w:hAnsi="仿宋" w:hint="eastAsia"/>
          <w:bCs/>
          <w:sz w:val="32"/>
          <w:szCs w:val="32"/>
        </w:rPr>
        <w:t>向主管税务机关领用增值税专用发票40份，增值税普通发票74份。</w:t>
      </w:r>
      <w:r w:rsidRPr="007033F0">
        <w:rPr>
          <w:rFonts w:ascii="仿宋_GB2312" w:eastAsia="仿宋_GB2312" w:hAnsi="仿宋" w:hint="eastAsia"/>
          <w:sz w:val="32"/>
          <w:szCs w:val="32"/>
        </w:rPr>
        <w:t>2017年开具增值税专用发票30份；开具正常增值税普通发票41份，作废增值税普通发票8份。</w:t>
      </w:r>
    </w:p>
    <w:p w:rsidR="007903B1" w:rsidRPr="007033F0" w:rsidRDefault="00A640F2"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cs="Arial Unicode MS" w:hint="eastAsia"/>
          <w:sz w:val="32"/>
          <w:szCs w:val="32"/>
        </w:rPr>
        <w:t>(1)</w:t>
      </w:r>
      <w:r w:rsidR="007903B1" w:rsidRPr="007033F0">
        <w:rPr>
          <w:rFonts w:ascii="仿宋_GB2312" w:eastAsia="仿宋_GB2312" w:hAnsi="仿宋" w:hint="eastAsia"/>
          <w:sz w:val="32"/>
          <w:szCs w:val="32"/>
        </w:rPr>
        <w:t>增值税专用发票开具情况：2017年11月16-17日开具发票代码：4500164130，发票号码：00545643－00545652、00801217－00801222共16份，受票方为西安汇信创商贸有限公司,货物名称为煤, 2017年11月20日开具发票代码：4500164130,发票号码：00801223-00801226共4份，受票方为天津永金盈商贸有限公司,货物名称为不锈钢管、不锈钢管法兰、镀锌管、阻燃板。 2017年12月11日开具发票代码：4500164130, 发票号码：00831367-00831369共3份，受票方为广西瀚艺文化产业有限公司，货物名称为服装费, 2017年12月11日开具发票代码：4500164130, 发票号码：00831370-00831376共7份，受票方为南宁市彬宝文化传播</w:t>
      </w:r>
      <w:r w:rsidR="007903B1" w:rsidRPr="007033F0">
        <w:rPr>
          <w:rFonts w:ascii="仿宋_GB2312" w:eastAsia="仿宋_GB2312" w:hAnsi="仿宋" w:hint="eastAsia"/>
          <w:sz w:val="32"/>
          <w:szCs w:val="32"/>
        </w:rPr>
        <w:lastRenderedPageBreak/>
        <w:t>有限公司, 货物名称为广告宣传印刷。 以上30份增值税专用发票开票金额2，784，988.74元,税额473，448.06元,价税合计1，629，218.40元。</w:t>
      </w:r>
    </w:p>
    <w:p w:rsidR="007903B1" w:rsidRPr="007033F0" w:rsidRDefault="00A640F2"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cs="Arial Unicode MS" w:hint="eastAsia"/>
          <w:sz w:val="32"/>
          <w:szCs w:val="32"/>
        </w:rPr>
        <w:t>(2)</w:t>
      </w:r>
      <w:r w:rsidR="007903B1" w:rsidRPr="007033F0">
        <w:rPr>
          <w:rFonts w:ascii="仿宋_GB2312" w:eastAsia="仿宋_GB2312" w:hAnsi="仿宋" w:hint="eastAsia"/>
          <w:sz w:val="32"/>
          <w:szCs w:val="32"/>
        </w:rPr>
        <w:t>增值税普通发票开具情况：2017年11月28日开具发票代码：4500172320, 发票号码：28740599共1份，受票方为安琪酵母股份有限公司, 劳务名称为广告制作费；2017年11月30日开具发票代码：4500172320, 发票号码：28740608-28740610共3份，受票方为南宁泽盛医疗器械有限公司, 劳务名称为广告费；2017年11月30日开具发票代码：4500172320, 发票号码：28740611-28740612共2份，受票方为广西谛恒生物能源投资有限公司, 劳务名称为广告制作费和宣传册制成费；017年11月30日开具发票代码：4500172320, 发票号码：28740613共1份，受票方为广西二一七投资管理有限公司, 劳务名称为广告发布费；2017年12月4日开具发票代码：4500172320, 发票号码：28740614-28740617共4份，受票方为广西山宁工程机械有限公司, 劳务名称为咨询服务费；2017年12月14日开具发票代码：4500172320, 发票号码：28740618共1份，受票方为北海合景投资有限公司, 劳务名称为广告费；2017年12月14日开具发票代码：4500172320, 发票号码：28740619-2874623、33705309-33705312共9份，受票方为四川梓</w:t>
      </w:r>
      <w:r w:rsidR="007903B1" w:rsidRPr="007033F0">
        <w:rPr>
          <w:rFonts w:ascii="仿宋_GB2312" w:eastAsia="仿宋" w:hAnsi="仿宋" w:hint="eastAsia"/>
          <w:sz w:val="32"/>
          <w:szCs w:val="32"/>
        </w:rPr>
        <w:t>橦</w:t>
      </w:r>
      <w:r w:rsidR="007903B1" w:rsidRPr="007033F0">
        <w:rPr>
          <w:rFonts w:ascii="仿宋_GB2312" w:eastAsia="仿宋_GB2312" w:hAnsi="仿宋" w:hint="eastAsia"/>
          <w:sz w:val="32"/>
          <w:szCs w:val="32"/>
        </w:rPr>
        <w:t>宫药业股份有限公司, 劳务名称为会务费；2017年12月18日开具发票代码：4500172320, 发票号码：33705324-33705325共2份，受票方为广西合筑工程设计有</w:t>
      </w:r>
      <w:r w:rsidR="007903B1" w:rsidRPr="007033F0">
        <w:rPr>
          <w:rFonts w:ascii="仿宋_GB2312" w:eastAsia="仿宋_GB2312" w:hAnsi="仿宋" w:hint="eastAsia"/>
          <w:sz w:val="32"/>
          <w:szCs w:val="32"/>
        </w:rPr>
        <w:lastRenderedPageBreak/>
        <w:t>限公司, 劳务名称为打图费、图文制作费、展板设计费、文本装订费、咨询服务费、图纸费、晒图费、打印装订费、广告宣传费；2017年12月18日和12月20日开具发票代码：4500172320, 发票号码：33705326-33705327、34256605共3份，受票方为广西一物一码科技有限公司, 劳务名称为广告费、广告设计费；2017年12月12月20日开具发票代码：4500172320, 发票号码：34256606共1份，受票方为南宁先行广告有限公司, 劳务名称为广告物料、广告牌广告字、喷绘写真材料、显示屏配件；2017年12月20日开具发票代码：4500172320, 发票号码：34256607共1份，受票方为广西欣和律师事务所, 劳务名称为广告费；2017年12月15日开具发票代码：4500172320, 发票号码：33705318-33705320共3份，受票方为广西易水圆方文化传媒有限责任公司, 劳务名称为广告设计费、广告发布费、广告制作费；2017年12月15日开具发票代码：4500172320, 发票号码：33705321-33705323共3份，受票方为广西蓝天广告有限公司, 劳务名称为广告发布费、广告制作费；2017年12月15日开具发票代码：4500172320, 发票号码：33705313-33705317共5份，受票方为珠海东方慧富投资发展有限公司南宁分公司, 劳务名称为广告制作费、会务费、标书、办公室装修；2017年12月21日开具发票代码：4500172320, 发票号码：34256608-34256609共2份，受票方为广西南宁曼妙文化传媒有限公司, 劳务名称为活动策划执行。以上41份增值税普通发票的开票金额3357428.73</w:t>
      </w:r>
      <w:r w:rsidR="007903B1" w:rsidRPr="007033F0">
        <w:rPr>
          <w:rFonts w:ascii="仿宋_GB2312" w:eastAsia="仿宋_GB2312" w:hAnsi="仿宋" w:hint="eastAsia"/>
          <w:sz w:val="32"/>
          <w:szCs w:val="32"/>
        </w:rPr>
        <w:lastRenderedPageBreak/>
        <w:t>元,税额200863.27元,价税合计3558292元。</w:t>
      </w:r>
    </w:p>
    <w:p w:rsidR="007903B1" w:rsidRPr="007033F0" w:rsidRDefault="007903B1"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hint="eastAsia"/>
          <w:sz w:val="32"/>
          <w:szCs w:val="32"/>
        </w:rPr>
        <w:t>经查未发现有开具的增值税专用发票30份所列货物的购进记录。剩余发票代码4500164130，发票号码01480212-01480221的10份增值税专用发票和发票代码4500172320，发票号码34555894-34555917、34256610的25份增值税普通发票在“金税三期税收管理系统”中显示为失控票，未见开票信息。</w:t>
      </w:r>
    </w:p>
    <w:p w:rsidR="007903B1" w:rsidRPr="007033F0" w:rsidRDefault="00580368" w:rsidP="00A85226">
      <w:pPr>
        <w:autoSpaceDE w:val="0"/>
        <w:autoSpaceDN w:val="0"/>
        <w:adjustRightInd w:val="0"/>
        <w:spacing w:line="540" w:lineRule="exact"/>
        <w:ind w:firstLineChars="200" w:firstLine="680"/>
        <w:rPr>
          <w:rFonts w:ascii="仿宋_GB2312" w:eastAsia="仿宋_GB2312" w:hAnsi="仿宋"/>
          <w:sz w:val="32"/>
          <w:szCs w:val="32"/>
        </w:rPr>
      </w:pPr>
      <w:r w:rsidRPr="007033F0">
        <w:rPr>
          <w:rFonts w:ascii="仿宋_GB2312" w:eastAsia="仿宋_GB2312" w:hAnsi="仿宋" w:hint="eastAsia"/>
          <w:sz w:val="32"/>
          <w:szCs w:val="32"/>
        </w:rPr>
        <w:t>3.</w:t>
      </w:r>
      <w:r w:rsidR="007903B1" w:rsidRPr="007033F0">
        <w:rPr>
          <w:rFonts w:ascii="仿宋_GB2312" w:eastAsia="仿宋_GB2312" w:hAnsi="仿宋" w:hint="eastAsia"/>
          <w:sz w:val="32"/>
          <w:szCs w:val="32"/>
        </w:rPr>
        <w:t>经检查组对你公司向税务机关报告的银行账户：中国建设银行股份有限公司广西壮族自治区分行45050160447300000459，与受票企业没有资金往来，但发现广西瀚骐艺文化有限公司于2017年12月4日和12月18日转入210，000元和267，500元，这两笔款项分别在当天就转到一个叫黄丝欣和李静的私人账号上。</w:t>
      </w:r>
    </w:p>
    <w:p w:rsidR="007903B1" w:rsidRPr="007033F0" w:rsidRDefault="007903B1" w:rsidP="00A85226">
      <w:pPr>
        <w:spacing w:line="540" w:lineRule="exact"/>
        <w:ind w:firstLineChars="200" w:firstLine="680"/>
        <w:rPr>
          <w:rFonts w:ascii="仿宋_GB2312" w:eastAsia="仿宋_GB2312" w:hAnsi="仿宋" w:cs="仿宋_GB2312"/>
          <w:sz w:val="32"/>
          <w:szCs w:val="32"/>
        </w:rPr>
      </w:pPr>
      <w:r w:rsidRPr="007033F0">
        <w:rPr>
          <w:rFonts w:ascii="仿宋_GB2312" w:eastAsia="仿宋_GB2312" w:hAnsi="仿宋" w:hint="eastAsia"/>
          <w:sz w:val="32"/>
          <w:szCs w:val="32"/>
        </w:rPr>
        <w:t>综上，你公司开出的30份增值税专用发票，未发现所开具发票注明的货物购进记录，所有进项税额虚假填在增值税纳税申报表附表二“农产品收购发票或者销售发票”栏次，</w:t>
      </w:r>
      <w:r w:rsidRPr="007033F0">
        <w:rPr>
          <w:rFonts w:ascii="仿宋_GB2312" w:eastAsia="仿宋_GB2312" w:hAnsi="仿宋" w:cs="宋体" w:hint="eastAsia"/>
          <w:sz w:val="32"/>
          <w:szCs w:val="32"/>
        </w:rPr>
        <w:t>规避税务机关审核比对，</w:t>
      </w:r>
      <w:r w:rsidRPr="007033F0">
        <w:rPr>
          <w:rFonts w:ascii="仿宋_GB2312" w:eastAsia="仿宋_GB2312" w:hAnsi="仿宋" w:hint="eastAsia"/>
          <w:sz w:val="32"/>
          <w:szCs w:val="32"/>
        </w:rPr>
        <w:t>进行虚假纳税申报，购销货物名称不一致，且无资金收取记录或资金收取记录异常，根据《国家税务总局关于走逃(失联）企业开具增值税专用发票认定处理有关问题的公告》（国家税务总局公告2016年第76号）、《国家税务总局关于走逃（失联）企业涉嫌虚开增值税专用发票检查问题的通知》（税总发〔2016〕172号）的规定，是在无真实货物交易的情况下开具与实际经营情况不符的增值税专用发票，违反了《中华人民共和国税收征收管理法》</w:t>
      </w:r>
      <w:r w:rsidRPr="007033F0">
        <w:rPr>
          <w:rFonts w:ascii="仿宋_GB2312" w:eastAsia="仿宋_GB2312" w:hAnsi="仿宋" w:hint="eastAsia"/>
          <w:sz w:val="32"/>
          <w:szCs w:val="32"/>
        </w:rPr>
        <w:lastRenderedPageBreak/>
        <w:t>第二十一条第二款、</w:t>
      </w:r>
      <w:r w:rsidRPr="007033F0">
        <w:rPr>
          <w:rFonts w:ascii="仿宋_GB2312" w:eastAsia="仿宋_GB2312" w:hAnsi="仿宋" w:cs="仿宋_GB2312" w:hint="eastAsia"/>
          <w:sz w:val="32"/>
          <w:szCs w:val="32"/>
        </w:rPr>
        <w:t>《中华人民共和国发票管理办法》（国务院令第587号）第二十二条第一款、第二款第（一）项的规定，属于虚开发票行为。</w:t>
      </w:r>
    </w:p>
    <w:p w:rsidR="007903B1" w:rsidRPr="007033F0" w:rsidRDefault="007903B1" w:rsidP="00A85226">
      <w:pPr>
        <w:spacing w:line="540" w:lineRule="exact"/>
        <w:ind w:firstLineChars="200" w:firstLine="680"/>
        <w:rPr>
          <w:rFonts w:ascii="仿宋_GB2312" w:eastAsia="仿宋_GB2312" w:hAnsi="仿宋"/>
          <w:sz w:val="32"/>
          <w:szCs w:val="32"/>
        </w:rPr>
      </w:pPr>
      <w:r w:rsidRPr="007033F0">
        <w:rPr>
          <w:rFonts w:ascii="仿宋_GB2312" w:eastAsia="仿宋_GB2312" w:hAnsi="仿宋" w:cs="仿宋_GB2312" w:hint="eastAsia"/>
          <w:sz w:val="32"/>
          <w:szCs w:val="32"/>
        </w:rPr>
        <w:t>你公司开具上述41份增值税普通发票，</w:t>
      </w:r>
      <w:r w:rsidRPr="007033F0">
        <w:rPr>
          <w:rFonts w:ascii="仿宋_GB2312" w:eastAsia="仿宋_GB2312" w:hAnsi="仿宋" w:hint="eastAsia"/>
          <w:sz w:val="32"/>
          <w:szCs w:val="32"/>
        </w:rPr>
        <w:t>未发现所开具发票注明的货物购进记录，所有进项税额虚假填在增值税纳税申报表附表二“农产品收购发票或者销售发票”栏次，</w:t>
      </w:r>
      <w:r w:rsidRPr="007033F0">
        <w:rPr>
          <w:rFonts w:ascii="仿宋_GB2312" w:eastAsia="仿宋_GB2312" w:hAnsi="仿宋" w:cs="宋体" w:hint="eastAsia"/>
          <w:sz w:val="32"/>
          <w:szCs w:val="32"/>
        </w:rPr>
        <w:t>规避税务机关审核比对，</w:t>
      </w:r>
      <w:r w:rsidRPr="007033F0">
        <w:rPr>
          <w:rFonts w:ascii="仿宋_GB2312" w:eastAsia="仿宋_GB2312" w:hAnsi="仿宋" w:hint="eastAsia"/>
          <w:sz w:val="32"/>
          <w:szCs w:val="32"/>
        </w:rPr>
        <w:t>进行虚假纳税申报，购销货物名称不一致，且无资金收取记录，是未发生经营业务的情况下，为他人开具与实际经营业务情况不符的发票，违反了《中华人民共和国税收征收管理法》第二十一条第二款、</w:t>
      </w:r>
      <w:r w:rsidRPr="007033F0">
        <w:rPr>
          <w:rFonts w:ascii="仿宋_GB2312" w:eastAsia="仿宋_GB2312" w:hAnsi="仿宋" w:cs="仿宋_GB2312" w:hint="eastAsia"/>
          <w:sz w:val="32"/>
          <w:szCs w:val="32"/>
        </w:rPr>
        <w:t>《中华人民共和国发票管理办法》（国务院令第587号）第二十二条第一款、第二款第（一）项的规定，属于虚开发票行为。</w:t>
      </w:r>
    </w:p>
    <w:p w:rsidR="00291463" w:rsidRPr="007033F0" w:rsidRDefault="00580368" w:rsidP="00A85226">
      <w:pPr>
        <w:spacing w:line="540" w:lineRule="exact"/>
        <w:ind w:firstLineChars="200" w:firstLine="680"/>
        <w:rPr>
          <w:rFonts w:ascii="仿宋_GB2312" w:eastAsia="仿宋_GB2312" w:hAnsi="仿宋"/>
          <w:bCs/>
          <w:snapToGrid w:val="0"/>
          <w:kern w:val="0"/>
          <w:sz w:val="32"/>
          <w:szCs w:val="32"/>
        </w:rPr>
      </w:pPr>
      <w:r w:rsidRPr="007033F0">
        <w:rPr>
          <w:rFonts w:ascii="仿宋_GB2312" w:eastAsia="仿宋_GB2312" w:hAnsi="仿宋" w:hint="eastAsia"/>
          <w:bCs/>
          <w:snapToGrid w:val="0"/>
          <w:kern w:val="0"/>
          <w:sz w:val="32"/>
          <w:szCs w:val="32"/>
        </w:rPr>
        <w:t>二、处罚决定</w:t>
      </w:r>
    </w:p>
    <w:p w:rsidR="00291463" w:rsidRPr="007033F0" w:rsidRDefault="00580368" w:rsidP="00A85226">
      <w:pPr>
        <w:spacing w:line="540" w:lineRule="exact"/>
        <w:ind w:firstLineChars="200" w:firstLine="680"/>
        <w:rPr>
          <w:rFonts w:ascii="仿宋_GB2312" w:eastAsia="仿宋_GB2312" w:hAnsi="仿宋"/>
          <w:bCs/>
          <w:sz w:val="32"/>
          <w:szCs w:val="32"/>
        </w:rPr>
      </w:pPr>
      <w:r w:rsidRPr="007033F0">
        <w:rPr>
          <w:rFonts w:ascii="仿宋_GB2312" w:eastAsia="仿宋_GB2312" w:hAnsi="仿宋" w:hint="eastAsia"/>
          <w:sz w:val="32"/>
          <w:szCs w:val="32"/>
        </w:rPr>
        <w:t>根据《中华人民共和国发票管理办法》（国务院令第587号）第三十七条第一款规定，对你公司虚开增值税</w:t>
      </w:r>
      <w:r w:rsidR="00910038" w:rsidRPr="007033F0">
        <w:rPr>
          <w:rFonts w:ascii="仿宋_GB2312" w:eastAsia="仿宋_GB2312" w:hAnsi="仿宋" w:hint="eastAsia"/>
          <w:sz w:val="32"/>
          <w:szCs w:val="32"/>
        </w:rPr>
        <w:t>专用</w:t>
      </w:r>
      <w:r w:rsidRPr="007033F0">
        <w:rPr>
          <w:rFonts w:ascii="仿宋_GB2312" w:eastAsia="仿宋_GB2312" w:hAnsi="仿宋" w:hint="eastAsia"/>
          <w:sz w:val="32"/>
          <w:szCs w:val="32"/>
        </w:rPr>
        <w:t>发票行为，处以110000.00元的罚款</w:t>
      </w:r>
      <w:r w:rsidRPr="007033F0">
        <w:rPr>
          <w:rFonts w:ascii="仿宋_GB2312" w:eastAsia="仿宋_GB2312" w:hAnsi="仿宋" w:hint="eastAsia"/>
          <w:sz w:val="32"/>
        </w:rPr>
        <w:t>。</w:t>
      </w:r>
    </w:p>
    <w:p w:rsidR="00291463" w:rsidRPr="007033F0" w:rsidRDefault="00580368" w:rsidP="00A85226">
      <w:pPr>
        <w:spacing w:line="540" w:lineRule="exact"/>
        <w:ind w:firstLineChars="200" w:firstLine="680"/>
        <w:jc w:val="left"/>
        <w:rPr>
          <w:rFonts w:ascii="仿宋_GB2312" w:eastAsia="仿宋_GB2312" w:hAnsi="仿宋"/>
          <w:snapToGrid w:val="0"/>
          <w:kern w:val="0"/>
          <w:sz w:val="32"/>
          <w:szCs w:val="32"/>
        </w:rPr>
      </w:pPr>
      <w:r w:rsidRPr="007033F0">
        <w:rPr>
          <w:rFonts w:ascii="仿宋_GB2312" w:eastAsia="仿宋_GB2312" w:hAnsi="仿宋" w:hint="eastAsia"/>
          <w:snapToGrid w:val="0"/>
          <w:kern w:val="0"/>
          <w:sz w:val="32"/>
          <w:szCs w:val="32"/>
        </w:rPr>
        <w:t>以上应缴纳罚款11</w:t>
      </w:r>
      <w:r w:rsidRPr="007033F0">
        <w:rPr>
          <w:rFonts w:ascii="仿宋_GB2312" w:eastAsia="仿宋_GB2312" w:hAnsi="仿宋" w:hint="eastAsia"/>
          <w:sz w:val="32"/>
          <w:szCs w:val="32"/>
        </w:rPr>
        <w:t>0000.00元，</w:t>
      </w:r>
      <w:r w:rsidRPr="007033F0">
        <w:rPr>
          <w:rFonts w:ascii="仿宋_GB2312" w:eastAsia="仿宋_GB2312" w:hAnsi="仿宋" w:hint="eastAsia"/>
          <w:snapToGrid w:val="0"/>
          <w:kern w:val="0"/>
          <w:sz w:val="32"/>
          <w:szCs w:val="32"/>
        </w:rPr>
        <w:t>限你公司自接到本决定书之日起十五日内到国家税务总局南宁市税务局纳税服务厅缴纳入库。到期不缴纳罚款，我局将依照《中华人民共和国行政处罚法》第五十一条第（一）项规定，每日按罚款数额的百分之三加处罚款。</w:t>
      </w:r>
    </w:p>
    <w:p w:rsidR="00291463" w:rsidRPr="007033F0" w:rsidRDefault="00580368" w:rsidP="00A85226">
      <w:pPr>
        <w:snapToGrid w:val="0"/>
        <w:spacing w:line="540" w:lineRule="exact"/>
        <w:ind w:firstLineChars="200" w:firstLine="680"/>
        <w:rPr>
          <w:rFonts w:ascii="仿宋_GB2312" w:eastAsia="仿宋_GB2312" w:hAnsi="仿宋"/>
          <w:snapToGrid w:val="0"/>
          <w:kern w:val="0"/>
          <w:sz w:val="32"/>
          <w:szCs w:val="32"/>
        </w:rPr>
      </w:pPr>
      <w:r w:rsidRPr="007033F0">
        <w:rPr>
          <w:rFonts w:ascii="仿宋_GB2312" w:eastAsia="仿宋_GB2312" w:hAnsi="仿宋" w:hint="eastAsia"/>
          <w:snapToGrid w:val="0"/>
          <w:kern w:val="0"/>
          <w:sz w:val="32"/>
          <w:szCs w:val="32"/>
        </w:rPr>
        <w:t>以上处罚决定经过国家税务总局南宁市税务局</w:t>
      </w:r>
      <w:r w:rsidRPr="007033F0">
        <w:rPr>
          <w:rFonts w:ascii="仿宋_GB2312" w:eastAsia="仿宋_GB2312" w:hAnsi="仿宋" w:cs="宋体" w:hint="eastAsia"/>
          <w:sz w:val="32"/>
          <w:szCs w:val="32"/>
        </w:rPr>
        <w:t>重大税务案件审理委员会审理后做出。</w:t>
      </w:r>
      <w:r w:rsidRPr="007033F0">
        <w:rPr>
          <w:rFonts w:ascii="仿宋_GB2312" w:eastAsia="仿宋_GB2312" w:hAnsi="仿宋" w:hint="eastAsia"/>
          <w:sz w:val="32"/>
        </w:rPr>
        <w:t>如对本决定不服，可以自收到本决定书之日起六十日内依法向国家税务总局</w:t>
      </w:r>
      <w:r w:rsidRPr="007033F0">
        <w:rPr>
          <w:rFonts w:ascii="仿宋_GB2312" w:eastAsia="仿宋_GB2312" w:hAnsi="仿宋" w:hint="eastAsia"/>
          <w:snapToGrid w:val="0"/>
          <w:kern w:val="0"/>
          <w:sz w:val="32"/>
          <w:szCs w:val="32"/>
        </w:rPr>
        <w:t>广西壮族自</w:t>
      </w:r>
      <w:r w:rsidRPr="007033F0">
        <w:rPr>
          <w:rFonts w:ascii="仿宋_GB2312" w:eastAsia="仿宋_GB2312" w:hAnsi="仿宋" w:hint="eastAsia"/>
          <w:snapToGrid w:val="0"/>
          <w:kern w:val="0"/>
          <w:sz w:val="32"/>
          <w:szCs w:val="32"/>
        </w:rPr>
        <w:lastRenderedPageBreak/>
        <w:t>治区税务局</w:t>
      </w:r>
      <w:r w:rsidRPr="007033F0">
        <w:rPr>
          <w:rFonts w:ascii="仿宋_GB2312" w:eastAsia="仿宋_GB2312" w:hAnsi="仿宋" w:hint="eastAsia"/>
          <w:sz w:val="32"/>
        </w:rPr>
        <w:t>申请行政复议，或者自收到本决定书之日起六个月内依法向人民法院起诉。如对处罚决定逾期不申请复议也不向人民法院起诉、又不履行的，我局（所）将采取《中华人民共和国税收征收管理法》第四十条规定的强制执行措施，或者申请人民法院强制执行。</w:t>
      </w:r>
      <w:r w:rsidRPr="007033F0">
        <w:rPr>
          <w:rFonts w:ascii="仿宋_GB2312" w:eastAsia="仿宋_GB2312" w:hAnsi="仿宋" w:hint="eastAsia"/>
          <w:snapToGrid w:val="0"/>
          <w:kern w:val="0"/>
          <w:sz w:val="32"/>
          <w:szCs w:val="32"/>
        </w:rPr>
        <w:t xml:space="preserve">      </w:t>
      </w:r>
    </w:p>
    <w:p w:rsidR="00291463" w:rsidRPr="007033F0" w:rsidRDefault="00291463" w:rsidP="00910038">
      <w:pPr>
        <w:snapToGrid w:val="0"/>
        <w:ind w:firstLineChars="200" w:firstLine="680"/>
        <w:rPr>
          <w:rFonts w:ascii="仿宋_GB2312" w:eastAsia="仿宋_GB2312" w:hAnsi="仿宋"/>
          <w:snapToGrid w:val="0"/>
          <w:kern w:val="0"/>
          <w:sz w:val="32"/>
          <w:szCs w:val="32"/>
        </w:rPr>
      </w:pPr>
    </w:p>
    <w:p w:rsidR="00291463" w:rsidRPr="007033F0" w:rsidRDefault="00291463" w:rsidP="00910038">
      <w:pPr>
        <w:snapToGrid w:val="0"/>
        <w:ind w:firstLineChars="200" w:firstLine="680"/>
        <w:rPr>
          <w:rFonts w:ascii="仿宋_GB2312" w:eastAsia="仿宋_GB2312" w:hAnsi="仿宋"/>
          <w:snapToGrid w:val="0"/>
          <w:kern w:val="0"/>
          <w:sz w:val="32"/>
          <w:szCs w:val="32"/>
        </w:rPr>
      </w:pPr>
    </w:p>
    <w:p w:rsidR="00910038" w:rsidRPr="007033F0" w:rsidRDefault="00910038" w:rsidP="00910038">
      <w:pPr>
        <w:snapToGrid w:val="0"/>
        <w:ind w:firstLineChars="200" w:firstLine="680"/>
        <w:rPr>
          <w:rFonts w:ascii="仿宋_GB2312" w:eastAsia="仿宋_GB2312" w:hAnsi="仿宋"/>
          <w:snapToGrid w:val="0"/>
          <w:kern w:val="0"/>
          <w:sz w:val="32"/>
          <w:szCs w:val="32"/>
        </w:rPr>
      </w:pPr>
    </w:p>
    <w:p w:rsidR="00910038" w:rsidRPr="007033F0" w:rsidRDefault="00910038" w:rsidP="00910038">
      <w:pPr>
        <w:snapToGrid w:val="0"/>
        <w:ind w:firstLineChars="200" w:firstLine="680"/>
        <w:rPr>
          <w:rFonts w:ascii="仿宋_GB2312" w:eastAsia="仿宋_GB2312" w:hAnsi="仿宋"/>
          <w:snapToGrid w:val="0"/>
          <w:kern w:val="0"/>
          <w:sz w:val="32"/>
          <w:szCs w:val="32"/>
        </w:rPr>
      </w:pPr>
    </w:p>
    <w:p w:rsidR="004276BE" w:rsidRDefault="00580368" w:rsidP="004276BE">
      <w:pPr>
        <w:adjustRightInd w:val="0"/>
        <w:ind w:firstLineChars="1500" w:firstLine="5100"/>
        <w:jc w:val="left"/>
        <w:rPr>
          <w:rFonts w:ascii="仿宋_GB2312" w:eastAsia="仿宋_GB2312" w:hAnsi="仿宋"/>
          <w:kern w:val="0"/>
          <w:sz w:val="32"/>
        </w:rPr>
      </w:pPr>
      <w:r w:rsidRPr="007033F0">
        <w:rPr>
          <w:rFonts w:ascii="仿宋_GB2312" w:eastAsia="仿宋_GB2312" w:hAnsi="仿宋" w:hint="eastAsia"/>
          <w:snapToGrid w:val="0"/>
          <w:kern w:val="0"/>
          <w:sz w:val="32"/>
          <w:szCs w:val="32"/>
        </w:rPr>
        <w:t xml:space="preserve">  </w:t>
      </w:r>
      <w:r w:rsidR="004276BE">
        <w:rPr>
          <w:rFonts w:ascii="仿宋_GB2312" w:eastAsia="仿宋_GB2312" w:hAnsi="仿宋" w:hint="eastAsia"/>
          <w:kern w:val="0"/>
          <w:sz w:val="32"/>
        </w:rPr>
        <w:t>二</w:t>
      </w:r>
      <w:r w:rsidR="004276BE">
        <w:rPr>
          <w:rFonts w:ascii="宋体" w:hAnsi="宋体" w:cs="宋体" w:hint="eastAsia"/>
          <w:kern w:val="0"/>
          <w:sz w:val="32"/>
        </w:rPr>
        <w:t>〇</w:t>
      </w:r>
      <w:r w:rsidR="004276BE">
        <w:rPr>
          <w:rFonts w:ascii="仿宋_GB2312" w:eastAsia="仿宋_GB2312" w:hAnsi="仿宋_GB2312" w:cs="仿宋_GB2312" w:hint="eastAsia"/>
          <w:kern w:val="0"/>
          <w:sz w:val="32"/>
        </w:rPr>
        <w:t>一九年</w:t>
      </w:r>
      <w:r w:rsidR="004276BE">
        <w:rPr>
          <w:rFonts w:ascii="仿宋_GB2312" w:eastAsia="仿宋_GB2312" w:hAnsi="仿宋" w:hint="eastAsia"/>
          <w:kern w:val="0"/>
          <w:sz w:val="32"/>
        </w:rPr>
        <w:t>二月十一日</w:t>
      </w:r>
    </w:p>
    <w:p w:rsidR="00121C4E" w:rsidRDefault="00121C4E" w:rsidP="00121C4E">
      <w:pPr>
        <w:adjustRightInd w:val="0"/>
        <w:ind w:firstLineChars="1500" w:firstLine="5100"/>
        <w:jc w:val="left"/>
        <w:rPr>
          <w:rFonts w:ascii="仿宋_GB2312" w:eastAsia="仿宋_GB2312" w:hAnsi="仿宋"/>
          <w:kern w:val="0"/>
          <w:sz w:val="32"/>
        </w:rPr>
      </w:pPr>
    </w:p>
    <w:p w:rsidR="00580368" w:rsidRPr="007033F0" w:rsidRDefault="00580368" w:rsidP="00121C4E">
      <w:pPr>
        <w:snapToGrid w:val="0"/>
        <w:ind w:firstLineChars="200" w:firstLine="680"/>
        <w:jc w:val="left"/>
        <w:rPr>
          <w:rFonts w:ascii="仿宋_GB2312" w:eastAsia="仿宋_GB2312" w:hAnsi="仿宋"/>
          <w:sz w:val="32"/>
          <w:szCs w:val="32"/>
        </w:rPr>
      </w:pPr>
    </w:p>
    <w:sectPr w:rsidR="00580368" w:rsidRPr="007033F0" w:rsidSect="00291463">
      <w:headerReference w:type="default" r:id="rId6"/>
      <w:footerReference w:type="even" r:id="rId7"/>
      <w:footerReference w:type="default" r:id="rId8"/>
      <w:pgSz w:w="11907" w:h="16840"/>
      <w:pgMar w:top="1701" w:right="1474" w:bottom="1701" w:left="1588" w:header="851" w:footer="851" w:gutter="0"/>
      <w:cols w:space="720"/>
      <w:docGrid w:type="linesAndChars" w:linePitch="498"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FF9" w:rsidRPr="00064511" w:rsidRDefault="00342FF9">
      <w:pPr>
        <w:rPr>
          <w:rFonts w:ascii="Tahoma" w:eastAsia="Times New Roman" w:hAnsi="Tahoma"/>
          <w:kern w:val="0"/>
          <w:sz w:val="24"/>
        </w:rPr>
      </w:pPr>
      <w:r>
        <w:separator/>
      </w:r>
    </w:p>
  </w:endnote>
  <w:endnote w:type="continuationSeparator" w:id="1">
    <w:p w:rsidR="00342FF9" w:rsidRPr="00064511" w:rsidRDefault="00342FF9">
      <w:pPr>
        <w:rPr>
          <w:rFonts w:ascii="Tahoma" w:eastAsia="Times New Roman" w:hAnsi="Tahoma"/>
          <w:kern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3" w:rsidRDefault="00970969">
    <w:pPr>
      <w:pStyle w:val="a9"/>
      <w:framePr w:wrap="around" w:vAnchor="text" w:hAnchor="margin" w:xAlign="center" w:y="1"/>
      <w:rPr>
        <w:rStyle w:val="a3"/>
      </w:rPr>
    </w:pPr>
    <w:r>
      <w:fldChar w:fldCharType="begin"/>
    </w:r>
    <w:r w:rsidR="00580368">
      <w:rPr>
        <w:rStyle w:val="a3"/>
      </w:rPr>
      <w:instrText xml:space="preserve">PAGE  </w:instrText>
    </w:r>
    <w:r>
      <w:fldChar w:fldCharType="separate"/>
    </w:r>
    <w:r w:rsidR="00580368">
      <w:rPr>
        <w:rStyle w:val="a3"/>
      </w:rPr>
      <w:t>2</w:t>
    </w:r>
    <w:r>
      <w:fldChar w:fldCharType="end"/>
    </w:r>
  </w:p>
  <w:p w:rsidR="00291463" w:rsidRDefault="0029146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3" w:rsidRDefault="00291463">
    <w:pPr>
      <w:pStyle w:val="a9"/>
      <w:rPr>
        <w:sz w:val="24"/>
      </w:rPr>
    </w:pPr>
  </w:p>
  <w:p w:rsidR="00291463" w:rsidRDefault="00580368">
    <w:pPr>
      <w:pStyle w:val="a9"/>
      <w:jc w:val="center"/>
      <w:rPr>
        <w:rFonts w:ascii="仿宋_GB2312" w:eastAsia="仿宋_GB2312"/>
        <w:sz w:val="24"/>
      </w:rPr>
    </w:pPr>
    <w:r>
      <w:rPr>
        <w:rFonts w:ascii="仿宋_GB2312" w:eastAsia="仿宋_GB2312" w:hint="eastAsia"/>
        <w:kern w:val="0"/>
        <w:sz w:val="24"/>
        <w:szCs w:val="21"/>
      </w:rPr>
      <w:t xml:space="preserve">共 </w:t>
    </w:r>
    <w:r w:rsidR="00970969">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NUMPAGES </w:instrText>
    </w:r>
    <w:r w:rsidR="00970969">
      <w:rPr>
        <w:rFonts w:ascii="仿宋_GB2312" w:eastAsia="仿宋_GB2312" w:hint="eastAsia"/>
        <w:kern w:val="0"/>
        <w:sz w:val="24"/>
        <w:szCs w:val="21"/>
      </w:rPr>
      <w:fldChar w:fldCharType="separate"/>
    </w:r>
    <w:r w:rsidR="004276BE">
      <w:rPr>
        <w:rFonts w:ascii="仿宋_GB2312" w:eastAsia="仿宋_GB2312"/>
        <w:noProof/>
        <w:kern w:val="0"/>
        <w:sz w:val="24"/>
        <w:szCs w:val="21"/>
      </w:rPr>
      <w:t>7</w:t>
    </w:r>
    <w:r w:rsidR="00970969">
      <w:rPr>
        <w:rFonts w:ascii="仿宋_GB2312" w:eastAsia="仿宋_GB2312" w:hint="eastAsia"/>
        <w:kern w:val="0"/>
        <w:sz w:val="24"/>
        <w:szCs w:val="21"/>
      </w:rPr>
      <w:fldChar w:fldCharType="end"/>
    </w:r>
    <w:r>
      <w:rPr>
        <w:rFonts w:ascii="仿宋_GB2312" w:eastAsia="仿宋_GB2312" w:hint="eastAsia"/>
        <w:kern w:val="0"/>
        <w:sz w:val="24"/>
        <w:szCs w:val="21"/>
      </w:rPr>
      <w:t xml:space="preserve"> 页第 </w:t>
    </w:r>
    <w:r w:rsidR="00970969">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PAGE </w:instrText>
    </w:r>
    <w:r w:rsidR="00970969">
      <w:rPr>
        <w:rFonts w:ascii="仿宋_GB2312" w:eastAsia="仿宋_GB2312" w:hint="eastAsia"/>
        <w:kern w:val="0"/>
        <w:sz w:val="24"/>
        <w:szCs w:val="21"/>
      </w:rPr>
      <w:fldChar w:fldCharType="separate"/>
    </w:r>
    <w:r w:rsidR="004276BE">
      <w:rPr>
        <w:rFonts w:ascii="仿宋_GB2312" w:eastAsia="仿宋_GB2312"/>
        <w:noProof/>
        <w:kern w:val="0"/>
        <w:sz w:val="24"/>
        <w:szCs w:val="21"/>
      </w:rPr>
      <w:t>7</w:t>
    </w:r>
    <w:r w:rsidR="00970969">
      <w:rPr>
        <w:rFonts w:ascii="仿宋_GB2312" w:eastAsia="仿宋_GB2312" w:hint="eastAsia"/>
        <w:kern w:val="0"/>
        <w:sz w:val="24"/>
        <w:szCs w:val="21"/>
      </w:rPr>
      <w:fldChar w:fldCharType="end"/>
    </w:r>
    <w:r>
      <w:rPr>
        <w:rFonts w:ascii="仿宋_GB2312" w:eastAsia="仿宋_GB2312" w:hint="eastAsia"/>
        <w:kern w:val="0"/>
        <w:sz w:val="24"/>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FF9" w:rsidRPr="00064511" w:rsidRDefault="00342FF9">
      <w:pPr>
        <w:rPr>
          <w:rFonts w:ascii="Tahoma" w:eastAsia="Times New Roman" w:hAnsi="Tahoma"/>
          <w:kern w:val="0"/>
          <w:sz w:val="24"/>
        </w:rPr>
      </w:pPr>
      <w:r>
        <w:separator/>
      </w:r>
    </w:p>
  </w:footnote>
  <w:footnote w:type="continuationSeparator" w:id="1">
    <w:p w:rsidR="00342FF9" w:rsidRPr="00064511" w:rsidRDefault="00342FF9">
      <w:pPr>
        <w:rPr>
          <w:rFonts w:ascii="Tahoma" w:eastAsia="Times New Roman" w:hAnsi="Tahoma"/>
          <w:kern w:val="0"/>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3" w:rsidRDefault="00291463">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50"/>
  <w:drawingGridVerticalSpacing w:val="249"/>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3673F"/>
    <w:rsid w:val="00006DAC"/>
    <w:rsid w:val="00026CE3"/>
    <w:rsid w:val="00035129"/>
    <w:rsid w:val="00037C17"/>
    <w:rsid w:val="00045007"/>
    <w:rsid w:val="00045898"/>
    <w:rsid w:val="000461B5"/>
    <w:rsid w:val="000544F0"/>
    <w:rsid w:val="00055658"/>
    <w:rsid w:val="00056741"/>
    <w:rsid w:val="00060396"/>
    <w:rsid w:val="0006288F"/>
    <w:rsid w:val="00063C11"/>
    <w:rsid w:val="000644EB"/>
    <w:rsid w:val="00064902"/>
    <w:rsid w:val="00070644"/>
    <w:rsid w:val="000714C1"/>
    <w:rsid w:val="000717E7"/>
    <w:rsid w:val="000720F1"/>
    <w:rsid w:val="00075420"/>
    <w:rsid w:val="00080D30"/>
    <w:rsid w:val="0008365E"/>
    <w:rsid w:val="00085236"/>
    <w:rsid w:val="000920E0"/>
    <w:rsid w:val="0009582C"/>
    <w:rsid w:val="000B1D0F"/>
    <w:rsid w:val="000B61FA"/>
    <w:rsid w:val="000C001F"/>
    <w:rsid w:val="000C609F"/>
    <w:rsid w:val="000C6618"/>
    <w:rsid w:val="000D2C8A"/>
    <w:rsid w:val="000D4D7E"/>
    <w:rsid w:val="000F0AF6"/>
    <w:rsid w:val="000F0F2F"/>
    <w:rsid w:val="000F1B49"/>
    <w:rsid w:val="000F21C8"/>
    <w:rsid w:val="000F4981"/>
    <w:rsid w:val="000F5E55"/>
    <w:rsid w:val="000F7403"/>
    <w:rsid w:val="00110407"/>
    <w:rsid w:val="00114055"/>
    <w:rsid w:val="00120EDB"/>
    <w:rsid w:val="00121C4E"/>
    <w:rsid w:val="001237B4"/>
    <w:rsid w:val="00124E0C"/>
    <w:rsid w:val="00125F14"/>
    <w:rsid w:val="00126975"/>
    <w:rsid w:val="00127143"/>
    <w:rsid w:val="001273CE"/>
    <w:rsid w:val="00130C67"/>
    <w:rsid w:val="00131E04"/>
    <w:rsid w:val="00143ED7"/>
    <w:rsid w:val="001464BA"/>
    <w:rsid w:val="00156F3D"/>
    <w:rsid w:val="0017012A"/>
    <w:rsid w:val="00172CAE"/>
    <w:rsid w:val="00180F05"/>
    <w:rsid w:val="0018235F"/>
    <w:rsid w:val="00183368"/>
    <w:rsid w:val="001836EB"/>
    <w:rsid w:val="001843CA"/>
    <w:rsid w:val="00187828"/>
    <w:rsid w:val="00187B5F"/>
    <w:rsid w:val="00187E1E"/>
    <w:rsid w:val="00191A23"/>
    <w:rsid w:val="00191A35"/>
    <w:rsid w:val="00196B3E"/>
    <w:rsid w:val="001A123F"/>
    <w:rsid w:val="001A625F"/>
    <w:rsid w:val="001B126D"/>
    <w:rsid w:val="001C1C5E"/>
    <w:rsid w:val="001C4E3E"/>
    <w:rsid w:val="001C5968"/>
    <w:rsid w:val="001C6E2D"/>
    <w:rsid w:val="001D0B53"/>
    <w:rsid w:val="001D572A"/>
    <w:rsid w:val="001E0F23"/>
    <w:rsid w:val="001E2AE7"/>
    <w:rsid w:val="001E48F4"/>
    <w:rsid w:val="001E74A5"/>
    <w:rsid w:val="001F0EA4"/>
    <w:rsid w:val="001F5C02"/>
    <w:rsid w:val="00201B2E"/>
    <w:rsid w:val="00203705"/>
    <w:rsid w:val="00204314"/>
    <w:rsid w:val="00206CB7"/>
    <w:rsid w:val="00211FC5"/>
    <w:rsid w:val="002134BA"/>
    <w:rsid w:val="0022101B"/>
    <w:rsid w:val="002246A7"/>
    <w:rsid w:val="002331F3"/>
    <w:rsid w:val="00233ED8"/>
    <w:rsid w:val="002347AA"/>
    <w:rsid w:val="00243A67"/>
    <w:rsid w:val="00245197"/>
    <w:rsid w:val="00246FA7"/>
    <w:rsid w:val="002554BC"/>
    <w:rsid w:val="00266B2A"/>
    <w:rsid w:val="0027601D"/>
    <w:rsid w:val="00291463"/>
    <w:rsid w:val="0029469F"/>
    <w:rsid w:val="00295834"/>
    <w:rsid w:val="00296E7D"/>
    <w:rsid w:val="002A1073"/>
    <w:rsid w:val="002A2BB5"/>
    <w:rsid w:val="002A4220"/>
    <w:rsid w:val="002A55FC"/>
    <w:rsid w:val="002A5CE5"/>
    <w:rsid w:val="002B3B1B"/>
    <w:rsid w:val="002B4E0D"/>
    <w:rsid w:val="002B711A"/>
    <w:rsid w:val="002C0B7C"/>
    <w:rsid w:val="002C1DCE"/>
    <w:rsid w:val="002C5125"/>
    <w:rsid w:val="002C592C"/>
    <w:rsid w:val="002C7EDA"/>
    <w:rsid w:val="002D1CAD"/>
    <w:rsid w:val="002D1DAF"/>
    <w:rsid w:val="002D7EA4"/>
    <w:rsid w:val="002E204C"/>
    <w:rsid w:val="002E2C80"/>
    <w:rsid w:val="002E4E79"/>
    <w:rsid w:val="002E67AA"/>
    <w:rsid w:val="002E78A8"/>
    <w:rsid w:val="002E7A0B"/>
    <w:rsid w:val="002F6A4E"/>
    <w:rsid w:val="002F7C4E"/>
    <w:rsid w:val="00300659"/>
    <w:rsid w:val="00300C69"/>
    <w:rsid w:val="003066D2"/>
    <w:rsid w:val="0030781F"/>
    <w:rsid w:val="0031774D"/>
    <w:rsid w:val="00317FD6"/>
    <w:rsid w:val="003202B3"/>
    <w:rsid w:val="003311B2"/>
    <w:rsid w:val="0033584A"/>
    <w:rsid w:val="00335E97"/>
    <w:rsid w:val="00336C22"/>
    <w:rsid w:val="003403D6"/>
    <w:rsid w:val="00342FF9"/>
    <w:rsid w:val="00347946"/>
    <w:rsid w:val="00354CD9"/>
    <w:rsid w:val="00356221"/>
    <w:rsid w:val="00361E13"/>
    <w:rsid w:val="0036501E"/>
    <w:rsid w:val="00366108"/>
    <w:rsid w:val="003705F8"/>
    <w:rsid w:val="00371EBD"/>
    <w:rsid w:val="00374039"/>
    <w:rsid w:val="003743C6"/>
    <w:rsid w:val="00375450"/>
    <w:rsid w:val="0037607E"/>
    <w:rsid w:val="00381D9E"/>
    <w:rsid w:val="00386E84"/>
    <w:rsid w:val="0039478D"/>
    <w:rsid w:val="00397B7F"/>
    <w:rsid w:val="003A14B0"/>
    <w:rsid w:val="003A5894"/>
    <w:rsid w:val="003B3227"/>
    <w:rsid w:val="003B3FC7"/>
    <w:rsid w:val="003C32F1"/>
    <w:rsid w:val="003C3FCC"/>
    <w:rsid w:val="003C42E0"/>
    <w:rsid w:val="003C5681"/>
    <w:rsid w:val="003C7F3F"/>
    <w:rsid w:val="003D3126"/>
    <w:rsid w:val="003D475B"/>
    <w:rsid w:val="003E2C17"/>
    <w:rsid w:val="003E7266"/>
    <w:rsid w:val="003F0624"/>
    <w:rsid w:val="003F2C52"/>
    <w:rsid w:val="003F32EC"/>
    <w:rsid w:val="003F66D0"/>
    <w:rsid w:val="00402A08"/>
    <w:rsid w:val="00407DFF"/>
    <w:rsid w:val="0041197D"/>
    <w:rsid w:val="0041388A"/>
    <w:rsid w:val="00421282"/>
    <w:rsid w:val="0042221E"/>
    <w:rsid w:val="004222A9"/>
    <w:rsid w:val="00425BCF"/>
    <w:rsid w:val="004276BE"/>
    <w:rsid w:val="004347A7"/>
    <w:rsid w:val="00435259"/>
    <w:rsid w:val="0043673F"/>
    <w:rsid w:val="00437286"/>
    <w:rsid w:val="004423EE"/>
    <w:rsid w:val="0044240E"/>
    <w:rsid w:val="0044359F"/>
    <w:rsid w:val="00443F18"/>
    <w:rsid w:val="00444AE8"/>
    <w:rsid w:val="004578A8"/>
    <w:rsid w:val="00461B36"/>
    <w:rsid w:val="00462B8D"/>
    <w:rsid w:val="00467C5A"/>
    <w:rsid w:val="00472A46"/>
    <w:rsid w:val="00473E1B"/>
    <w:rsid w:val="0047652A"/>
    <w:rsid w:val="004841DF"/>
    <w:rsid w:val="00485ED6"/>
    <w:rsid w:val="00497316"/>
    <w:rsid w:val="00497640"/>
    <w:rsid w:val="004A0A77"/>
    <w:rsid w:val="004A17BF"/>
    <w:rsid w:val="004B1A64"/>
    <w:rsid w:val="004B5998"/>
    <w:rsid w:val="004C2DB3"/>
    <w:rsid w:val="004D4367"/>
    <w:rsid w:val="004D5193"/>
    <w:rsid w:val="004D6E2D"/>
    <w:rsid w:val="004E3645"/>
    <w:rsid w:val="004F0389"/>
    <w:rsid w:val="004F06CD"/>
    <w:rsid w:val="004F43AB"/>
    <w:rsid w:val="004F61B4"/>
    <w:rsid w:val="004F62CF"/>
    <w:rsid w:val="004F6352"/>
    <w:rsid w:val="00501AF4"/>
    <w:rsid w:val="0050306A"/>
    <w:rsid w:val="00510C7A"/>
    <w:rsid w:val="005161A5"/>
    <w:rsid w:val="00517946"/>
    <w:rsid w:val="00521958"/>
    <w:rsid w:val="00521B3D"/>
    <w:rsid w:val="005236A3"/>
    <w:rsid w:val="00524468"/>
    <w:rsid w:val="00524F50"/>
    <w:rsid w:val="00525C38"/>
    <w:rsid w:val="005267E0"/>
    <w:rsid w:val="00536457"/>
    <w:rsid w:val="00541B0E"/>
    <w:rsid w:val="00543865"/>
    <w:rsid w:val="00551FC2"/>
    <w:rsid w:val="00554795"/>
    <w:rsid w:val="005550B3"/>
    <w:rsid w:val="00561669"/>
    <w:rsid w:val="00561F10"/>
    <w:rsid w:val="00562610"/>
    <w:rsid w:val="00570758"/>
    <w:rsid w:val="00572394"/>
    <w:rsid w:val="00573751"/>
    <w:rsid w:val="005749B8"/>
    <w:rsid w:val="0057650F"/>
    <w:rsid w:val="00580368"/>
    <w:rsid w:val="00582507"/>
    <w:rsid w:val="00585F83"/>
    <w:rsid w:val="0059303E"/>
    <w:rsid w:val="00593D79"/>
    <w:rsid w:val="00594094"/>
    <w:rsid w:val="005940A4"/>
    <w:rsid w:val="005959AD"/>
    <w:rsid w:val="00596A30"/>
    <w:rsid w:val="00596C01"/>
    <w:rsid w:val="005A0669"/>
    <w:rsid w:val="005A2B40"/>
    <w:rsid w:val="005A2C94"/>
    <w:rsid w:val="005A328E"/>
    <w:rsid w:val="005A4E5A"/>
    <w:rsid w:val="005B0D79"/>
    <w:rsid w:val="005B1569"/>
    <w:rsid w:val="005C01FB"/>
    <w:rsid w:val="005C2A21"/>
    <w:rsid w:val="005C2CD1"/>
    <w:rsid w:val="005C41F4"/>
    <w:rsid w:val="005C4A74"/>
    <w:rsid w:val="005C576F"/>
    <w:rsid w:val="005E65DB"/>
    <w:rsid w:val="005F5257"/>
    <w:rsid w:val="005F6B5D"/>
    <w:rsid w:val="00601FA6"/>
    <w:rsid w:val="00602036"/>
    <w:rsid w:val="00604269"/>
    <w:rsid w:val="00604E76"/>
    <w:rsid w:val="0060773D"/>
    <w:rsid w:val="00617088"/>
    <w:rsid w:val="00617372"/>
    <w:rsid w:val="0061770F"/>
    <w:rsid w:val="0062097F"/>
    <w:rsid w:val="00623F10"/>
    <w:rsid w:val="00624F2A"/>
    <w:rsid w:val="00625EEF"/>
    <w:rsid w:val="00626A6C"/>
    <w:rsid w:val="006314A4"/>
    <w:rsid w:val="00637D71"/>
    <w:rsid w:val="00640C8D"/>
    <w:rsid w:val="0064289E"/>
    <w:rsid w:val="00642BC0"/>
    <w:rsid w:val="00651E43"/>
    <w:rsid w:val="00655A7A"/>
    <w:rsid w:val="00664676"/>
    <w:rsid w:val="00665D42"/>
    <w:rsid w:val="00667981"/>
    <w:rsid w:val="00667A65"/>
    <w:rsid w:val="006711C8"/>
    <w:rsid w:val="00682FFA"/>
    <w:rsid w:val="00684F0C"/>
    <w:rsid w:val="006850BA"/>
    <w:rsid w:val="0068601F"/>
    <w:rsid w:val="00687F25"/>
    <w:rsid w:val="0069229D"/>
    <w:rsid w:val="00692F58"/>
    <w:rsid w:val="00694264"/>
    <w:rsid w:val="006A7FC7"/>
    <w:rsid w:val="006B6A05"/>
    <w:rsid w:val="006C3706"/>
    <w:rsid w:val="006C75B6"/>
    <w:rsid w:val="006D42E7"/>
    <w:rsid w:val="006D4BF4"/>
    <w:rsid w:val="006D5B4C"/>
    <w:rsid w:val="006D61D7"/>
    <w:rsid w:val="006E6D55"/>
    <w:rsid w:val="006F1CAF"/>
    <w:rsid w:val="006F4305"/>
    <w:rsid w:val="006F6991"/>
    <w:rsid w:val="00701CCC"/>
    <w:rsid w:val="007033F0"/>
    <w:rsid w:val="00705811"/>
    <w:rsid w:val="0070780B"/>
    <w:rsid w:val="00707AF4"/>
    <w:rsid w:val="00707C4D"/>
    <w:rsid w:val="00707E41"/>
    <w:rsid w:val="00712448"/>
    <w:rsid w:val="00717370"/>
    <w:rsid w:val="00726622"/>
    <w:rsid w:val="007268E2"/>
    <w:rsid w:val="00733B2B"/>
    <w:rsid w:val="00741A8C"/>
    <w:rsid w:val="00742C81"/>
    <w:rsid w:val="00745725"/>
    <w:rsid w:val="00752642"/>
    <w:rsid w:val="00767C7C"/>
    <w:rsid w:val="007742AB"/>
    <w:rsid w:val="00781554"/>
    <w:rsid w:val="00782CBC"/>
    <w:rsid w:val="00790263"/>
    <w:rsid w:val="007903B1"/>
    <w:rsid w:val="00792D8F"/>
    <w:rsid w:val="00793B93"/>
    <w:rsid w:val="007964F7"/>
    <w:rsid w:val="00797B51"/>
    <w:rsid w:val="007B4D31"/>
    <w:rsid w:val="007B5942"/>
    <w:rsid w:val="007B678D"/>
    <w:rsid w:val="007C188A"/>
    <w:rsid w:val="007C56D0"/>
    <w:rsid w:val="007C706F"/>
    <w:rsid w:val="007C79BC"/>
    <w:rsid w:val="007D133C"/>
    <w:rsid w:val="007D1819"/>
    <w:rsid w:val="007D6538"/>
    <w:rsid w:val="007D6EB5"/>
    <w:rsid w:val="007E18D2"/>
    <w:rsid w:val="007E1DB2"/>
    <w:rsid w:val="007E5093"/>
    <w:rsid w:val="007E66D8"/>
    <w:rsid w:val="007E7445"/>
    <w:rsid w:val="007E7988"/>
    <w:rsid w:val="007F2061"/>
    <w:rsid w:val="007F23F0"/>
    <w:rsid w:val="007F40FF"/>
    <w:rsid w:val="007F431C"/>
    <w:rsid w:val="007F62B5"/>
    <w:rsid w:val="00802534"/>
    <w:rsid w:val="008029D8"/>
    <w:rsid w:val="00805BD5"/>
    <w:rsid w:val="008113A1"/>
    <w:rsid w:val="00813327"/>
    <w:rsid w:val="00824EAD"/>
    <w:rsid w:val="008278D9"/>
    <w:rsid w:val="008306E0"/>
    <w:rsid w:val="00832EA6"/>
    <w:rsid w:val="0083399F"/>
    <w:rsid w:val="008345B8"/>
    <w:rsid w:val="008371B5"/>
    <w:rsid w:val="008406F9"/>
    <w:rsid w:val="00841E3D"/>
    <w:rsid w:val="00846276"/>
    <w:rsid w:val="008535DE"/>
    <w:rsid w:val="00853724"/>
    <w:rsid w:val="00853EC9"/>
    <w:rsid w:val="008559D6"/>
    <w:rsid w:val="00857853"/>
    <w:rsid w:val="00864E54"/>
    <w:rsid w:val="008658EE"/>
    <w:rsid w:val="00870382"/>
    <w:rsid w:val="008703EF"/>
    <w:rsid w:val="00873C8B"/>
    <w:rsid w:val="00881395"/>
    <w:rsid w:val="00882915"/>
    <w:rsid w:val="00890C62"/>
    <w:rsid w:val="008923C8"/>
    <w:rsid w:val="008932B5"/>
    <w:rsid w:val="00893EB1"/>
    <w:rsid w:val="008A3124"/>
    <w:rsid w:val="008A3B42"/>
    <w:rsid w:val="008B05F6"/>
    <w:rsid w:val="008B4025"/>
    <w:rsid w:val="008B7E7E"/>
    <w:rsid w:val="008C145B"/>
    <w:rsid w:val="008C413D"/>
    <w:rsid w:val="008C4F40"/>
    <w:rsid w:val="008C5D30"/>
    <w:rsid w:val="008C5FA3"/>
    <w:rsid w:val="008D111D"/>
    <w:rsid w:val="008D3A35"/>
    <w:rsid w:val="008D5D2E"/>
    <w:rsid w:val="008D73BF"/>
    <w:rsid w:val="008E0188"/>
    <w:rsid w:val="008E7E81"/>
    <w:rsid w:val="008F4179"/>
    <w:rsid w:val="008F544E"/>
    <w:rsid w:val="008F57C7"/>
    <w:rsid w:val="0090095B"/>
    <w:rsid w:val="00910038"/>
    <w:rsid w:val="00915042"/>
    <w:rsid w:val="009271B2"/>
    <w:rsid w:val="00931CCE"/>
    <w:rsid w:val="00934C01"/>
    <w:rsid w:val="00935E39"/>
    <w:rsid w:val="009460FA"/>
    <w:rsid w:val="0095659D"/>
    <w:rsid w:val="00956E4E"/>
    <w:rsid w:val="00963660"/>
    <w:rsid w:val="00965F6C"/>
    <w:rsid w:val="00970969"/>
    <w:rsid w:val="00972B34"/>
    <w:rsid w:val="00973857"/>
    <w:rsid w:val="00974A95"/>
    <w:rsid w:val="00983EB3"/>
    <w:rsid w:val="00984E54"/>
    <w:rsid w:val="00985E64"/>
    <w:rsid w:val="009927C6"/>
    <w:rsid w:val="009A2B2D"/>
    <w:rsid w:val="009A7B09"/>
    <w:rsid w:val="009B0023"/>
    <w:rsid w:val="009B07AA"/>
    <w:rsid w:val="009B7FE0"/>
    <w:rsid w:val="009C08BC"/>
    <w:rsid w:val="009C0CFD"/>
    <w:rsid w:val="009C3D39"/>
    <w:rsid w:val="009D0BE1"/>
    <w:rsid w:val="009D254A"/>
    <w:rsid w:val="009D580F"/>
    <w:rsid w:val="009F1211"/>
    <w:rsid w:val="009F2B0E"/>
    <w:rsid w:val="009F67C5"/>
    <w:rsid w:val="00A1095F"/>
    <w:rsid w:val="00A13484"/>
    <w:rsid w:val="00A31918"/>
    <w:rsid w:val="00A3398A"/>
    <w:rsid w:val="00A34621"/>
    <w:rsid w:val="00A4330D"/>
    <w:rsid w:val="00A47928"/>
    <w:rsid w:val="00A55941"/>
    <w:rsid w:val="00A57B8C"/>
    <w:rsid w:val="00A57C9D"/>
    <w:rsid w:val="00A603E7"/>
    <w:rsid w:val="00A61BD2"/>
    <w:rsid w:val="00A63DC7"/>
    <w:rsid w:val="00A640F2"/>
    <w:rsid w:val="00A700B6"/>
    <w:rsid w:val="00A70E15"/>
    <w:rsid w:val="00A725AC"/>
    <w:rsid w:val="00A72704"/>
    <w:rsid w:val="00A761B4"/>
    <w:rsid w:val="00A82F03"/>
    <w:rsid w:val="00A8347C"/>
    <w:rsid w:val="00A85226"/>
    <w:rsid w:val="00A9211C"/>
    <w:rsid w:val="00A92327"/>
    <w:rsid w:val="00A94810"/>
    <w:rsid w:val="00A9640D"/>
    <w:rsid w:val="00A97893"/>
    <w:rsid w:val="00AA2AF8"/>
    <w:rsid w:val="00AA6E51"/>
    <w:rsid w:val="00AC46EE"/>
    <w:rsid w:val="00AC4B3F"/>
    <w:rsid w:val="00AD5A59"/>
    <w:rsid w:val="00AD6025"/>
    <w:rsid w:val="00AD789C"/>
    <w:rsid w:val="00AE24E4"/>
    <w:rsid w:val="00AE5D69"/>
    <w:rsid w:val="00AE5DF3"/>
    <w:rsid w:val="00AE7B38"/>
    <w:rsid w:val="00AF1C70"/>
    <w:rsid w:val="00AF65A6"/>
    <w:rsid w:val="00B03D45"/>
    <w:rsid w:val="00B07CDA"/>
    <w:rsid w:val="00B11F18"/>
    <w:rsid w:val="00B22F0B"/>
    <w:rsid w:val="00B36938"/>
    <w:rsid w:val="00B4250B"/>
    <w:rsid w:val="00B45064"/>
    <w:rsid w:val="00B469D8"/>
    <w:rsid w:val="00B51227"/>
    <w:rsid w:val="00B51FFD"/>
    <w:rsid w:val="00B537D1"/>
    <w:rsid w:val="00B53C63"/>
    <w:rsid w:val="00B54E5C"/>
    <w:rsid w:val="00B55DD8"/>
    <w:rsid w:val="00B56E60"/>
    <w:rsid w:val="00B61146"/>
    <w:rsid w:val="00B6193E"/>
    <w:rsid w:val="00B714E2"/>
    <w:rsid w:val="00B77118"/>
    <w:rsid w:val="00B815D8"/>
    <w:rsid w:val="00B82250"/>
    <w:rsid w:val="00B8456E"/>
    <w:rsid w:val="00B866EF"/>
    <w:rsid w:val="00B86885"/>
    <w:rsid w:val="00BA15FB"/>
    <w:rsid w:val="00BA43A4"/>
    <w:rsid w:val="00BA7771"/>
    <w:rsid w:val="00BB1264"/>
    <w:rsid w:val="00BB2A90"/>
    <w:rsid w:val="00BB759D"/>
    <w:rsid w:val="00BC29E3"/>
    <w:rsid w:val="00BC2B9F"/>
    <w:rsid w:val="00BC312A"/>
    <w:rsid w:val="00BC582A"/>
    <w:rsid w:val="00BC634A"/>
    <w:rsid w:val="00BC67F1"/>
    <w:rsid w:val="00BD1E2F"/>
    <w:rsid w:val="00BD22AE"/>
    <w:rsid w:val="00BD3558"/>
    <w:rsid w:val="00BD356D"/>
    <w:rsid w:val="00BD61F0"/>
    <w:rsid w:val="00BD7652"/>
    <w:rsid w:val="00BE3D64"/>
    <w:rsid w:val="00BE4E1A"/>
    <w:rsid w:val="00BE52DA"/>
    <w:rsid w:val="00BF22F0"/>
    <w:rsid w:val="00BF2398"/>
    <w:rsid w:val="00C04794"/>
    <w:rsid w:val="00C067FB"/>
    <w:rsid w:val="00C14BCD"/>
    <w:rsid w:val="00C1521D"/>
    <w:rsid w:val="00C170E6"/>
    <w:rsid w:val="00C22618"/>
    <w:rsid w:val="00C261E7"/>
    <w:rsid w:val="00C32809"/>
    <w:rsid w:val="00C32BEB"/>
    <w:rsid w:val="00C37C3B"/>
    <w:rsid w:val="00C41323"/>
    <w:rsid w:val="00C432FD"/>
    <w:rsid w:val="00C452C5"/>
    <w:rsid w:val="00C47B6C"/>
    <w:rsid w:val="00C5227D"/>
    <w:rsid w:val="00C5535F"/>
    <w:rsid w:val="00C558A0"/>
    <w:rsid w:val="00C63E40"/>
    <w:rsid w:val="00C702A8"/>
    <w:rsid w:val="00C702EE"/>
    <w:rsid w:val="00C706E2"/>
    <w:rsid w:val="00C772EB"/>
    <w:rsid w:val="00C81382"/>
    <w:rsid w:val="00C874EA"/>
    <w:rsid w:val="00C92AC7"/>
    <w:rsid w:val="00C93A53"/>
    <w:rsid w:val="00CA2F3C"/>
    <w:rsid w:val="00CA534F"/>
    <w:rsid w:val="00CA6EA8"/>
    <w:rsid w:val="00CC4224"/>
    <w:rsid w:val="00CD21E9"/>
    <w:rsid w:val="00CD3F5E"/>
    <w:rsid w:val="00CD5CF9"/>
    <w:rsid w:val="00CD6300"/>
    <w:rsid w:val="00CE1370"/>
    <w:rsid w:val="00CE448B"/>
    <w:rsid w:val="00CE5D2F"/>
    <w:rsid w:val="00CF777A"/>
    <w:rsid w:val="00D031F1"/>
    <w:rsid w:val="00D03BAC"/>
    <w:rsid w:val="00D13749"/>
    <w:rsid w:val="00D153C1"/>
    <w:rsid w:val="00D16DEA"/>
    <w:rsid w:val="00D16E5C"/>
    <w:rsid w:val="00D17DDF"/>
    <w:rsid w:val="00D20F9E"/>
    <w:rsid w:val="00D25C89"/>
    <w:rsid w:val="00D26BD8"/>
    <w:rsid w:val="00D27488"/>
    <w:rsid w:val="00D303D0"/>
    <w:rsid w:val="00D31EC4"/>
    <w:rsid w:val="00D347FC"/>
    <w:rsid w:val="00D348BF"/>
    <w:rsid w:val="00D35449"/>
    <w:rsid w:val="00D61886"/>
    <w:rsid w:val="00D62813"/>
    <w:rsid w:val="00D70B59"/>
    <w:rsid w:val="00D71673"/>
    <w:rsid w:val="00D7798C"/>
    <w:rsid w:val="00D9208D"/>
    <w:rsid w:val="00D94E4D"/>
    <w:rsid w:val="00D95A36"/>
    <w:rsid w:val="00D97B2F"/>
    <w:rsid w:val="00DA00EB"/>
    <w:rsid w:val="00DA1B4C"/>
    <w:rsid w:val="00DA23F3"/>
    <w:rsid w:val="00DA4535"/>
    <w:rsid w:val="00DA4602"/>
    <w:rsid w:val="00DA55A7"/>
    <w:rsid w:val="00DB00CD"/>
    <w:rsid w:val="00DB13AA"/>
    <w:rsid w:val="00DB306B"/>
    <w:rsid w:val="00DD1235"/>
    <w:rsid w:val="00DD5C08"/>
    <w:rsid w:val="00DE5C6B"/>
    <w:rsid w:val="00DF09B6"/>
    <w:rsid w:val="00DF0E16"/>
    <w:rsid w:val="00DF1800"/>
    <w:rsid w:val="00E01122"/>
    <w:rsid w:val="00E0293C"/>
    <w:rsid w:val="00E0785C"/>
    <w:rsid w:val="00E10902"/>
    <w:rsid w:val="00E12142"/>
    <w:rsid w:val="00E15FC6"/>
    <w:rsid w:val="00E21E6A"/>
    <w:rsid w:val="00E25994"/>
    <w:rsid w:val="00E2654E"/>
    <w:rsid w:val="00E27F77"/>
    <w:rsid w:val="00E37F71"/>
    <w:rsid w:val="00E47F89"/>
    <w:rsid w:val="00E506B2"/>
    <w:rsid w:val="00E50942"/>
    <w:rsid w:val="00E54600"/>
    <w:rsid w:val="00E57A4B"/>
    <w:rsid w:val="00E66580"/>
    <w:rsid w:val="00E73F0E"/>
    <w:rsid w:val="00E756A0"/>
    <w:rsid w:val="00E81B62"/>
    <w:rsid w:val="00E907B1"/>
    <w:rsid w:val="00E91BD4"/>
    <w:rsid w:val="00E92940"/>
    <w:rsid w:val="00E931D7"/>
    <w:rsid w:val="00EA0790"/>
    <w:rsid w:val="00EA2190"/>
    <w:rsid w:val="00EA371C"/>
    <w:rsid w:val="00EA5011"/>
    <w:rsid w:val="00EA619F"/>
    <w:rsid w:val="00EB1140"/>
    <w:rsid w:val="00EB55AA"/>
    <w:rsid w:val="00EB7705"/>
    <w:rsid w:val="00EB7834"/>
    <w:rsid w:val="00EC5A4C"/>
    <w:rsid w:val="00EC60D4"/>
    <w:rsid w:val="00ED219E"/>
    <w:rsid w:val="00ED70CD"/>
    <w:rsid w:val="00ED715F"/>
    <w:rsid w:val="00EE116C"/>
    <w:rsid w:val="00EE2061"/>
    <w:rsid w:val="00EE79B1"/>
    <w:rsid w:val="00EF0E32"/>
    <w:rsid w:val="00EF2255"/>
    <w:rsid w:val="00EF3E55"/>
    <w:rsid w:val="00EF7598"/>
    <w:rsid w:val="00F00560"/>
    <w:rsid w:val="00F0204D"/>
    <w:rsid w:val="00F02167"/>
    <w:rsid w:val="00F04624"/>
    <w:rsid w:val="00F06606"/>
    <w:rsid w:val="00F07FB1"/>
    <w:rsid w:val="00F12219"/>
    <w:rsid w:val="00F159CB"/>
    <w:rsid w:val="00F26B6D"/>
    <w:rsid w:val="00F3443F"/>
    <w:rsid w:val="00F348A9"/>
    <w:rsid w:val="00F4070E"/>
    <w:rsid w:val="00F40BFE"/>
    <w:rsid w:val="00F428CC"/>
    <w:rsid w:val="00F5521C"/>
    <w:rsid w:val="00F56C5E"/>
    <w:rsid w:val="00F6021C"/>
    <w:rsid w:val="00F60E56"/>
    <w:rsid w:val="00F60FFE"/>
    <w:rsid w:val="00F6339C"/>
    <w:rsid w:val="00F64725"/>
    <w:rsid w:val="00F64C3F"/>
    <w:rsid w:val="00F66D29"/>
    <w:rsid w:val="00F73562"/>
    <w:rsid w:val="00F73989"/>
    <w:rsid w:val="00F73A6D"/>
    <w:rsid w:val="00F74AFD"/>
    <w:rsid w:val="00F7668B"/>
    <w:rsid w:val="00F8019B"/>
    <w:rsid w:val="00F863BA"/>
    <w:rsid w:val="00F87B4C"/>
    <w:rsid w:val="00FA3030"/>
    <w:rsid w:val="00FA6391"/>
    <w:rsid w:val="00FA7FFD"/>
    <w:rsid w:val="00FB220A"/>
    <w:rsid w:val="00FB2F70"/>
    <w:rsid w:val="00FB3794"/>
    <w:rsid w:val="00FB704E"/>
    <w:rsid w:val="00FC1493"/>
    <w:rsid w:val="00FC486E"/>
    <w:rsid w:val="00FC4D28"/>
    <w:rsid w:val="00FC5338"/>
    <w:rsid w:val="00FD3E1E"/>
    <w:rsid w:val="00FE06DC"/>
    <w:rsid w:val="00FE0C0D"/>
    <w:rsid w:val="00FE17C2"/>
    <w:rsid w:val="00FE3E54"/>
    <w:rsid w:val="00FE6348"/>
    <w:rsid w:val="00FE6411"/>
    <w:rsid w:val="0356145E"/>
    <w:rsid w:val="0A11201C"/>
    <w:rsid w:val="14D0797E"/>
    <w:rsid w:val="157837BA"/>
    <w:rsid w:val="222A59EA"/>
    <w:rsid w:val="23A80E79"/>
    <w:rsid w:val="2A893F55"/>
    <w:rsid w:val="39645B3E"/>
    <w:rsid w:val="3BA15490"/>
    <w:rsid w:val="41EF6505"/>
    <w:rsid w:val="428424B4"/>
    <w:rsid w:val="46EE68ED"/>
    <w:rsid w:val="4B786A6D"/>
    <w:rsid w:val="4C221C2A"/>
    <w:rsid w:val="55483E58"/>
    <w:rsid w:val="5C6E2D07"/>
    <w:rsid w:val="5F94465C"/>
    <w:rsid w:val="637F1E0D"/>
    <w:rsid w:val="732809A0"/>
    <w:rsid w:val="7F172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463"/>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1463"/>
  </w:style>
  <w:style w:type="character" w:styleId="a4">
    <w:name w:val="Strong"/>
    <w:basedOn w:val="a0"/>
    <w:qFormat/>
    <w:rsid w:val="00291463"/>
    <w:rPr>
      <w:b/>
      <w:bCs/>
    </w:rPr>
  </w:style>
  <w:style w:type="character" w:customStyle="1" w:styleId="Char1CharCharCharChar">
    <w:name w:val="Char1 Char Char Char Char"/>
    <w:basedOn w:val="a0"/>
    <w:link w:val="Char1CharCharChar"/>
    <w:rsid w:val="00291463"/>
    <w:rPr>
      <w:rFonts w:ascii="Tahoma" w:eastAsia="宋体" w:hAnsi="Tahoma"/>
      <w:kern w:val="2"/>
      <w:sz w:val="24"/>
      <w:szCs w:val="24"/>
      <w:lang w:val="en-US" w:eastAsia="zh-CN" w:bidi="ar-SA"/>
    </w:rPr>
  </w:style>
  <w:style w:type="character" w:customStyle="1" w:styleId="main1">
    <w:name w:val="main1"/>
    <w:basedOn w:val="a0"/>
    <w:rsid w:val="00291463"/>
    <w:rPr>
      <w:rFonts w:ascii="宋体" w:eastAsia="宋体" w:hAnsi="宋体" w:hint="eastAsia"/>
      <w:sz w:val="18"/>
      <w:szCs w:val="18"/>
    </w:rPr>
  </w:style>
  <w:style w:type="paragraph" w:customStyle="1" w:styleId="CharCharChar">
    <w:name w:val="Char Char Char"/>
    <w:basedOn w:val="a"/>
    <w:rsid w:val="00291463"/>
    <w:rPr>
      <w:rFonts w:ascii="Tahoma" w:eastAsia="Times New Roman" w:hAnsi="Tahoma"/>
      <w:kern w:val="0"/>
      <w:sz w:val="24"/>
    </w:rPr>
  </w:style>
  <w:style w:type="paragraph" w:styleId="a5">
    <w:name w:val="Document Map"/>
    <w:basedOn w:val="a"/>
    <w:semiHidden/>
    <w:rsid w:val="00291463"/>
    <w:pPr>
      <w:shd w:val="clear" w:color="auto" w:fill="000080"/>
    </w:pPr>
  </w:style>
  <w:style w:type="paragraph" w:styleId="1">
    <w:name w:val="index 1"/>
    <w:basedOn w:val="a"/>
    <w:next w:val="a"/>
    <w:semiHidden/>
    <w:rsid w:val="00291463"/>
    <w:rPr>
      <w:rFonts w:ascii="仿宋_GB2312" w:eastAsia="仿宋_GB2312" w:hAnsi="宋体"/>
      <w:b/>
      <w:sz w:val="21"/>
      <w:szCs w:val="24"/>
    </w:rPr>
  </w:style>
  <w:style w:type="paragraph" w:styleId="a6">
    <w:name w:val="Body Text Indent"/>
    <w:basedOn w:val="a"/>
    <w:rsid w:val="00291463"/>
    <w:pPr>
      <w:spacing w:line="520" w:lineRule="exact"/>
      <w:ind w:firstLine="600"/>
    </w:pPr>
    <w:rPr>
      <w:rFonts w:ascii="宋体" w:hAnsi="宋体"/>
      <w:sz w:val="30"/>
    </w:rPr>
  </w:style>
  <w:style w:type="paragraph" w:styleId="a7">
    <w:name w:val="Date"/>
    <w:basedOn w:val="a"/>
    <w:next w:val="a"/>
    <w:rsid w:val="00291463"/>
  </w:style>
  <w:style w:type="paragraph" w:styleId="a8">
    <w:name w:val="Balloon Text"/>
    <w:basedOn w:val="a"/>
    <w:semiHidden/>
    <w:rsid w:val="00291463"/>
    <w:rPr>
      <w:sz w:val="18"/>
      <w:szCs w:val="18"/>
    </w:rPr>
  </w:style>
  <w:style w:type="paragraph" w:styleId="a9">
    <w:name w:val="footer"/>
    <w:basedOn w:val="a"/>
    <w:rsid w:val="00291463"/>
    <w:pPr>
      <w:tabs>
        <w:tab w:val="center" w:pos="4153"/>
        <w:tab w:val="right" w:pos="8306"/>
      </w:tabs>
      <w:snapToGrid w:val="0"/>
      <w:jc w:val="left"/>
    </w:pPr>
    <w:rPr>
      <w:sz w:val="18"/>
    </w:rPr>
  </w:style>
  <w:style w:type="paragraph" w:styleId="aa">
    <w:name w:val="Normal (Web)"/>
    <w:basedOn w:val="a"/>
    <w:rsid w:val="00291463"/>
    <w:pPr>
      <w:widowControl/>
      <w:spacing w:before="100" w:after="100"/>
      <w:jc w:val="left"/>
    </w:pPr>
    <w:rPr>
      <w:rFonts w:ascii="宋体" w:hAnsi="宋体"/>
      <w:kern w:val="0"/>
      <w:sz w:val="24"/>
    </w:rPr>
  </w:style>
  <w:style w:type="paragraph" w:styleId="ab">
    <w:name w:val="header"/>
    <w:basedOn w:val="a"/>
    <w:rsid w:val="00291463"/>
    <w:pPr>
      <w:pBdr>
        <w:bottom w:val="single" w:sz="6" w:space="1" w:color="auto"/>
      </w:pBdr>
      <w:tabs>
        <w:tab w:val="center" w:pos="4153"/>
        <w:tab w:val="right" w:pos="8306"/>
      </w:tabs>
      <w:snapToGrid w:val="0"/>
      <w:jc w:val="center"/>
    </w:pPr>
    <w:rPr>
      <w:sz w:val="18"/>
    </w:rPr>
  </w:style>
  <w:style w:type="paragraph" w:customStyle="1" w:styleId="CharCharCharChar">
    <w:name w:val="Char Char Char Char"/>
    <w:basedOn w:val="a"/>
    <w:rsid w:val="00291463"/>
    <w:pPr>
      <w:spacing w:before="120" w:after="120" w:line="360" w:lineRule="auto"/>
      <w:ind w:firstLine="420"/>
    </w:pPr>
    <w:rPr>
      <w:rFonts w:ascii="Tahoma" w:hAnsi="Tahoma"/>
    </w:rPr>
  </w:style>
  <w:style w:type="paragraph" w:customStyle="1" w:styleId="Char">
    <w:name w:val="Char"/>
    <w:basedOn w:val="a"/>
    <w:rsid w:val="00291463"/>
    <w:rPr>
      <w:sz w:val="21"/>
      <w:szCs w:val="24"/>
    </w:rPr>
  </w:style>
  <w:style w:type="paragraph" w:customStyle="1" w:styleId="Char1CharCharChar">
    <w:name w:val="Char1 Char Char Char"/>
    <w:basedOn w:val="a5"/>
    <w:link w:val="Char1CharCharCharChar"/>
    <w:rsid w:val="00291463"/>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divs>
    <w:div w:id="1401900954">
      <w:bodyDiv w:val="1"/>
      <w:marLeft w:val="0"/>
      <w:marRight w:val="0"/>
      <w:marTop w:val="0"/>
      <w:marBottom w:val="0"/>
      <w:divBdr>
        <w:top w:val="none" w:sz="0" w:space="0" w:color="auto"/>
        <w:left w:val="none" w:sz="0" w:space="0" w:color="auto"/>
        <w:bottom w:val="none" w:sz="0" w:space="0" w:color="auto"/>
        <w:right w:val="none" w:sz="0" w:space="0" w:color="auto"/>
      </w:divBdr>
    </w:div>
    <w:div w:id="1679968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611</Words>
  <Characters>3484</Characters>
  <Application>Microsoft Office Word</Application>
  <DocSecurity>0</DocSecurity>
  <Lines>29</Lines>
  <Paragraphs>8</Paragraphs>
  <ScaleCrop>false</ScaleCrop>
  <Company>合山市国家税务局</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来宾市国家税务局</dc:title>
  <dc:creator>覃珊</dc:creator>
  <cp:lastModifiedBy>成志琼</cp:lastModifiedBy>
  <cp:revision>10</cp:revision>
  <cp:lastPrinted>2018-06-21T07:45:00Z</cp:lastPrinted>
  <dcterms:created xsi:type="dcterms:W3CDTF">2019-01-08T02:41:00Z</dcterms:created>
  <dcterms:modified xsi:type="dcterms:W3CDTF">2019-04-24T06:33:00Z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