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hint="eastAsia" w:ascii="华文中宋" w:hAnsi="华文中宋" w:eastAsia="华文中宋"/>
          <w:b w:val="0"/>
          <w:bCs/>
          <w:color w:val="auto"/>
          <w:spacing w:val="-20"/>
          <w:sz w:val="52"/>
          <w:szCs w:val="52"/>
        </w:rPr>
      </w:pPr>
      <w:r>
        <w:rPr>
          <w:rFonts w:hint="eastAsia" w:ascii="华文中宋" w:hAnsi="华文中宋" w:eastAsia="华文中宋" w:cs="华文中宋"/>
          <w:b w:val="0"/>
          <w:bCs/>
          <w:spacing w:val="-24"/>
          <w:sz w:val="52"/>
          <w:szCs w:val="52"/>
        </w:rPr>
        <w:t>国家税务总局南宁</w:t>
      </w:r>
      <w:r>
        <w:rPr>
          <w:rFonts w:hint="eastAsia" w:ascii="华文中宋" w:hAnsi="华文中宋" w:eastAsia="华文中宋" w:cs="华文中宋"/>
          <w:b w:val="0"/>
          <w:bCs/>
          <w:color w:val="auto"/>
          <w:spacing w:val="-24"/>
          <w:sz w:val="52"/>
          <w:szCs w:val="52"/>
        </w:rPr>
        <w:t>市税务局第</w:t>
      </w:r>
      <w:r>
        <w:rPr>
          <w:rFonts w:hint="eastAsia" w:ascii="华文中宋" w:hAnsi="华文中宋" w:eastAsia="华文中宋" w:cs="华文中宋"/>
          <w:b w:val="0"/>
          <w:bCs/>
          <w:color w:val="auto"/>
          <w:spacing w:val="-24"/>
          <w:sz w:val="52"/>
          <w:szCs w:val="52"/>
          <w:lang w:eastAsia="zh-CN"/>
        </w:rPr>
        <w:t>二</w:t>
      </w:r>
      <w:r>
        <w:rPr>
          <w:rFonts w:hint="eastAsia" w:ascii="华文中宋" w:hAnsi="华文中宋" w:eastAsia="华文中宋" w:cs="华文中宋"/>
          <w:b w:val="0"/>
          <w:bCs/>
          <w:color w:val="auto"/>
          <w:spacing w:val="-24"/>
          <w:sz w:val="52"/>
          <w:szCs w:val="52"/>
        </w:rPr>
        <w:t>稽查局</w:t>
      </w:r>
    </w:p>
    <w:p>
      <w:pPr>
        <w:adjustRightInd w:val="0"/>
        <w:snapToGrid w:val="0"/>
        <w:spacing w:line="800" w:lineRule="exact"/>
        <w:jc w:val="center"/>
        <w:rPr>
          <w:rFonts w:hint="eastAsia" w:ascii="华文中宋" w:hAnsi="华文中宋" w:eastAsia="华文中宋"/>
          <w:b w:val="0"/>
          <w:bCs/>
          <w:color w:val="auto"/>
          <w:spacing w:val="20"/>
          <w:sz w:val="72"/>
          <w:szCs w:val="72"/>
        </w:rPr>
      </w:pPr>
      <w:r>
        <w:rPr>
          <w:rFonts w:hint="eastAsia" w:ascii="华文中宋" w:hAnsi="华文中宋" w:eastAsia="华文中宋"/>
          <w:b w:val="0"/>
          <w:bCs/>
          <w:color w:val="auto"/>
          <w:spacing w:val="20"/>
          <w:sz w:val="72"/>
          <w:szCs w:val="72"/>
        </w:rPr>
        <w:t>税务处</w:t>
      </w:r>
      <w:r>
        <w:rPr>
          <w:rFonts w:hint="eastAsia" w:ascii="华文中宋" w:hAnsi="华文中宋" w:eastAsia="华文中宋"/>
          <w:b w:val="0"/>
          <w:bCs/>
          <w:color w:val="auto"/>
          <w:spacing w:val="20"/>
          <w:sz w:val="72"/>
          <w:szCs w:val="72"/>
          <w:lang w:eastAsia="zh-CN"/>
        </w:rPr>
        <w:t>理</w:t>
      </w:r>
      <w:r>
        <w:rPr>
          <w:rFonts w:hint="eastAsia" w:ascii="华文中宋" w:hAnsi="华文中宋" w:eastAsia="华文中宋"/>
          <w:b w:val="0"/>
          <w:bCs/>
          <w:color w:val="auto"/>
          <w:spacing w:val="20"/>
          <w:sz w:val="72"/>
          <w:szCs w:val="72"/>
        </w:rPr>
        <w:t>决定书</w:t>
      </w:r>
    </w:p>
    <w:p>
      <w:pPr>
        <w:adjustRightInd w:val="0"/>
        <w:snapToGrid w:val="0"/>
        <w:spacing w:line="800" w:lineRule="exact"/>
        <w:jc w:val="center"/>
        <w:rPr>
          <w:rFonts w:hint="eastAsia" w:ascii="仿宋_GB2312" w:hAnsi="仿宋" w:eastAsia="仿宋_GB2312"/>
          <w:spacing w:val="20"/>
          <w:sz w:val="32"/>
          <w:szCs w:val="24"/>
        </w:rPr>
      </w:pPr>
      <w:bookmarkStart w:id="0" w:name="_Toc33370868"/>
      <w:bookmarkStart w:id="1" w:name="_Toc33371261"/>
      <w:bookmarkStart w:id="2" w:name="_Toc33372011"/>
      <w:r>
        <w:rPr>
          <w:rFonts w:hint="eastAsia" w:ascii="仿宋_GB2312" w:eastAsia="仿宋_GB2312"/>
          <w:spacing w:val="20"/>
          <w:sz w:val="32"/>
          <w:szCs w:val="32"/>
        </w:rPr>
        <w:t>南市税</w:t>
      </w:r>
      <w:r>
        <w:rPr>
          <w:rFonts w:hint="eastAsia" w:ascii="仿宋_GB2312" w:eastAsia="仿宋_GB2312"/>
          <w:spacing w:val="20"/>
          <w:sz w:val="32"/>
          <w:szCs w:val="32"/>
          <w:lang w:eastAsia="zh-CN"/>
        </w:rPr>
        <w:t>二</w:t>
      </w:r>
      <w:r>
        <w:rPr>
          <w:rFonts w:hint="eastAsia" w:ascii="仿宋_GB2312" w:eastAsia="仿宋_GB2312"/>
          <w:color w:val="auto"/>
          <w:spacing w:val="20"/>
          <w:sz w:val="32"/>
        </w:rPr>
        <w:t>稽</w:t>
      </w:r>
      <w:r>
        <w:rPr>
          <w:rFonts w:hint="eastAsia" w:ascii="仿宋_GB2312" w:hAnsi="仿宋" w:eastAsia="仿宋_GB2312"/>
          <w:color w:val="auto"/>
          <w:spacing w:val="20"/>
          <w:sz w:val="32"/>
          <w:szCs w:val="24"/>
          <w:lang w:eastAsia="zh-CN"/>
        </w:rPr>
        <w:t>处</w:t>
      </w:r>
      <w:r>
        <w:rPr>
          <w:rFonts w:hint="eastAsia" w:ascii="仿宋_GB2312" w:hAnsi="仿宋" w:eastAsia="仿宋_GB2312"/>
          <w:color w:val="auto"/>
          <w:spacing w:val="20"/>
          <w:sz w:val="32"/>
          <w:szCs w:val="24"/>
        </w:rPr>
        <w:t>〔20</w:t>
      </w:r>
      <w:r>
        <w:rPr>
          <w:rFonts w:hint="eastAsia" w:ascii="仿宋_GB2312" w:hAnsi="仿宋_GB2312" w:eastAsia="仿宋_GB2312" w:cs="仿宋_GB2312"/>
          <w:color w:val="auto"/>
          <w:spacing w:val="20"/>
          <w:sz w:val="32"/>
          <w:lang w:val="en-US" w:eastAsia="zh-CN"/>
        </w:rPr>
        <w:t>22</w:t>
      </w:r>
      <w:r>
        <w:rPr>
          <w:rFonts w:hint="eastAsia" w:ascii="仿宋_GB2312" w:hAnsi="仿宋" w:eastAsia="仿宋_GB2312"/>
          <w:color w:val="auto"/>
          <w:spacing w:val="20"/>
          <w:sz w:val="32"/>
          <w:szCs w:val="24"/>
        </w:rPr>
        <w:t>〕</w:t>
      </w:r>
      <w:bookmarkEnd w:id="0"/>
      <w:bookmarkEnd w:id="1"/>
      <w:bookmarkEnd w:id="2"/>
      <w:r>
        <w:rPr>
          <w:rFonts w:hint="eastAsia" w:ascii="仿宋_GB2312" w:hAnsi="仿宋" w:eastAsia="仿宋_GB2312"/>
          <w:color w:val="auto"/>
          <w:spacing w:val="20"/>
          <w:sz w:val="32"/>
          <w:szCs w:val="24"/>
          <w:lang w:val="en-US" w:eastAsia="zh-CN"/>
        </w:rPr>
        <w:t>210</w:t>
      </w:r>
      <w:r>
        <w:rPr>
          <w:rFonts w:hint="eastAsia" w:ascii="仿宋_GB2312" w:hAnsi="仿宋" w:eastAsia="仿宋_GB2312"/>
          <w:color w:val="auto"/>
          <w:spacing w:val="20"/>
          <w:sz w:val="32"/>
          <w:szCs w:val="24"/>
        </w:rPr>
        <w:t>号</w:t>
      </w:r>
    </w:p>
    <w:p>
      <w:pPr>
        <w:rPr>
          <w:rFonts w:hAnsi="华文仿宋"/>
          <w:color w:val="000000"/>
          <w:sz w:val="2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spacing w:val="-20"/>
          <w:kern w:val="0"/>
          <w:sz w:val="32"/>
          <w:szCs w:val="32"/>
          <w:lang w:eastAsia="zh-CN"/>
        </w:rPr>
      </w:pPr>
      <w:r>
        <w:rPr>
          <w:rFonts w:hint="eastAsia" w:ascii="仿宋_GB2312" w:hAnsi="华文中宋" w:eastAsia="仿宋_GB2312" w:cs="仿宋_GB2312"/>
          <w:color w:val="auto"/>
          <w:sz w:val="32"/>
          <w:szCs w:val="32"/>
        </w:rPr>
        <w:t>广西南宁市赞腾贸易有限公司</w:t>
      </w:r>
      <w:r>
        <w:rPr>
          <w:rFonts w:hint="eastAsia" w:ascii="仿宋_GB2312" w:eastAsia="仿宋_GB2312"/>
          <w:color w:val="auto"/>
          <w:spacing w:val="-20"/>
          <w:sz w:val="32"/>
        </w:rPr>
        <w:t>（纳税人识别号：</w:t>
      </w:r>
      <w:r>
        <w:rPr>
          <w:rFonts w:ascii="仿宋_GB2312" w:hAnsi="仿宋" w:eastAsia="仿宋_GB2312"/>
          <w:color w:val="auto"/>
          <w:sz w:val="32"/>
          <w:szCs w:val="32"/>
        </w:rPr>
        <w:t>91450100MA5KGAX17T</w:t>
      </w:r>
      <w:r>
        <w:rPr>
          <w:rFonts w:hint="eastAsia" w:ascii="仿宋_GB2312" w:eastAsia="仿宋_GB2312"/>
          <w:color w:val="auto"/>
          <w:spacing w:val="-20"/>
          <w:sz w:val="32"/>
        </w:rPr>
        <w:t>）</w:t>
      </w:r>
      <w:r>
        <w:rPr>
          <w:rFonts w:hint="eastAsia" w:ascii="仿宋_GB2312" w:eastAsia="仿宋_GB2312"/>
          <w:color w:val="auto"/>
          <w:spacing w:val="-20"/>
          <w:sz w:val="32"/>
          <w:lang w:eastAsia="zh-CN"/>
        </w:rPr>
        <w:t>：</w:t>
      </w:r>
    </w:p>
    <w:p>
      <w:pPr>
        <w:keepNext w:val="0"/>
        <w:keepLines w:val="0"/>
        <w:pageBreakBefore w:val="0"/>
        <w:widowControl/>
        <w:kinsoku/>
        <w:wordWrap/>
        <w:overflowPunct/>
        <w:topLinePunct w:val="0"/>
        <w:autoSpaceDE/>
        <w:autoSpaceDN/>
        <w:bidi w:val="0"/>
        <w:adjustRightInd/>
        <w:snapToGrid/>
        <w:spacing w:line="620" w:lineRule="exact"/>
        <w:ind w:firstLine="586" w:firstLineChars="200"/>
        <w:jc w:val="left"/>
        <w:textAlignment w:val="auto"/>
        <w:rPr>
          <w:rFonts w:hint="eastAsia" w:ascii="仿宋_GB2312" w:eastAsia="仿宋_GB2312"/>
          <w:color w:val="auto"/>
          <w:spacing w:val="0"/>
          <w:sz w:val="32"/>
          <w:lang w:eastAsia="zh-CN"/>
        </w:rPr>
      </w:pPr>
      <w:r>
        <w:rPr>
          <w:rFonts w:hint="eastAsia" w:ascii="仿宋_GB2312" w:eastAsia="仿宋_GB2312"/>
          <w:color w:val="auto"/>
          <w:spacing w:val="0"/>
          <w:sz w:val="32"/>
        </w:rPr>
        <w:t>我局于</w:t>
      </w:r>
      <w:r>
        <w:rPr>
          <w:rFonts w:hint="eastAsia" w:ascii="仿宋_GB2312" w:eastAsia="仿宋_GB2312"/>
          <w:color w:val="auto"/>
          <w:spacing w:val="0"/>
          <w:sz w:val="32"/>
          <w:szCs w:val="32"/>
          <w:lang w:val="en-US" w:eastAsia="zh-CN"/>
        </w:rPr>
        <w:t>2022</w:t>
      </w:r>
      <w:r>
        <w:rPr>
          <w:rFonts w:hint="eastAsia" w:ascii="仿宋_GB2312" w:hAnsi="仿宋" w:eastAsia="仿宋_GB2312"/>
          <w:color w:val="auto"/>
          <w:spacing w:val="0"/>
          <w:sz w:val="32"/>
          <w:szCs w:val="24"/>
        </w:rPr>
        <w:t>年</w:t>
      </w:r>
      <w:r>
        <w:rPr>
          <w:rFonts w:hint="eastAsia" w:ascii="仿宋_GB2312" w:hAnsi="仿宋" w:eastAsia="仿宋_GB2312"/>
          <w:color w:val="auto"/>
          <w:spacing w:val="0"/>
          <w:sz w:val="32"/>
          <w:szCs w:val="24"/>
          <w:lang w:val="en-US" w:eastAsia="zh-CN"/>
        </w:rPr>
        <w:t>6</w:t>
      </w:r>
      <w:r>
        <w:rPr>
          <w:rFonts w:hint="eastAsia" w:ascii="仿宋_GB2312" w:hAnsi="仿宋" w:eastAsia="仿宋_GB2312"/>
          <w:color w:val="auto"/>
          <w:spacing w:val="0"/>
          <w:sz w:val="32"/>
          <w:szCs w:val="24"/>
        </w:rPr>
        <w:t>月</w:t>
      </w:r>
      <w:r>
        <w:rPr>
          <w:rFonts w:hint="eastAsia" w:ascii="仿宋_GB2312" w:hAnsi="仿宋" w:eastAsia="仿宋_GB2312"/>
          <w:color w:val="auto"/>
          <w:spacing w:val="0"/>
          <w:sz w:val="32"/>
          <w:szCs w:val="24"/>
          <w:lang w:val="en-US" w:eastAsia="zh-CN"/>
        </w:rPr>
        <w:t>20</w:t>
      </w:r>
      <w:r>
        <w:rPr>
          <w:rFonts w:hint="eastAsia" w:ascii="仿宋_GB2312" w:hAnsi="仿宋" w:eastAsia="仿宋_GB2312"/>
          <w:color w:val="auto"/>
          <w:spacing w:val="0"/>
          <w:sz w:val="32"/>
          <w:szCs w:val="24"/>
        </w:rPr>
        <w:t>日至</w:t>
      </w:r>
      <w:r>
        <w:rPr>
          <w:rFonts w:hint="eastAsia" w:ascii="仿宋_GB2312" w:eastAsia="仿宋_GB2312"/>
          <w:color w:val="auto"/>
          <w:spacing w:val="0"/>
          <w:sz w:val="32"/>
          <w:szCs w:val="32"/>
          <w:lang w:val="en-US" w:eastAsia="zh-CN"/>
        </w:rPr>
        <w:t>2022</w:t>
      </w:r>
      <w:r>
        <w:rPr>
          <w:rFonts w:hint="eastAsia" w:ascii="仿宋_GB2312" w:hAnsi="仿宋" w:eastAsia="仿宋_GB2312"/>
          <w:color w:val="auto"/>
          <w:spacing w:val="0"/>
          <w:sz w:val="32"/>
          <w:szCs w:val="24"/>
        </w:rPr>
        <w:t>年</w:t>
      </w:r>
      <w:r>
        <w:rPr>
          <w:rFonts w:hint="eastAsia" w:ascii="仿宋_GB2312" w:hAnsi="仿宋" w:eastAsia="仿宋_GB2312"/>
          <w:color w:val="auto"/>
          <w:spacing w:val="0"/>
          <w:sz w:val="32"/>
          <w:szCs w:val="24"/>
          <w:lang w:val="en-US" w:eastAsia="zh-CN"/>
        </w:rPr>
        <w:t>8</w:t>
      </w:r>
      <w:r>
        <w:rPr>
          <w:rFonts w:hint="eastAsia" w:ascii="仿宋_GB2312" w:hAnsi="仿宋" w:eastAsia="仿宋_GB2312"/>
          <w:color w:val="auto"/>
          <w:spacing w:val="0"/>
          <w:sz w:val="32"/>
          <w:szCs w:val="24"/>
        </w:rPr>
        <w:t>月</w:t>
      </w:r>
      <w:r>
        <w:rPr>
          <w:rFonts w:hint="eastAsia" w:ascii="仿宋_GB2312" w:hAnsi="仿宋" w:eastAsia="仿宋_GB2312"/>
          <w:color w:val="auto"/>
          <w:spacing w:val="0"/>
          <w:sz w:val="32"/>
          <w:szCs w:val="24"/>
          <w:lang w:val="en-US" w:eastAsia="zh-CN"/>
        </w:rPr>
        <w:t>19</w:t>
      </w:r>
      <w:r>
        <w:rPr>
          <w:rFonts w:hint="eastAsia" w:ascii="仿宋_GB2312" w:hAnsi="仿宋" w:eastAsia="仿宋_GB2312"/>
          <w:color w:val="auto"/>
          <w:spacing w:val="0"/>
          <w:sz w:val="32"/>
          <w:szCs w:val="24"/>
        </w:rPr>
        <w:t>日</w:t>
      </w:r>
      <w:r>
        <w:rPr>
          <w:rFonts w:hint="eastAsia" w:ascii="仿宋_GB2312" w:eastAsia="仿宋_GB2312"/>
          <w:color w:val="auto"/>
          <w:spacing w:val="0"/>
          <w:sz w:val="32"/>
        </w:rPr>
        <w:t>对你</w:t>
      </w:r>
      <w:r>
        <w:rPr>
          <w:rFonts w:hint="eastAsia" w:ascii="仿宋_GB2312" w:eastAsia="仿宋_GB2312"/>
          <w:color w:val="auto"/>
          <w:spacing w:val="0"/>
          <w:sz w:val="32"/>
          <w:lang w:eastAsia="zh-CN"/>
        </w:rPr>
        <w:t>公司</w:t>
      </w:r>
      <w:r>
        <w:rPr>
          <w:rFonts w:hint="eastAsia" w:ascii="仿宋_GB2312" w:eastAsia="仿宋_GB2312"/>
          <w:color w:val="auto"/>
          <w:spacing w:val="0"/>
          <w:sz w:val="32"/>
        </w:rPr>
        <w:t>（</w:t>
      </w:r>
      <w:r>
        <w:rPr>
          <w:rFonts w:hint="eastAsia" w:ascii="仿宋_GB2312" w:hAnsi="仿宋" w:eastAsia="仿宋_GB2312"/>
          <w:color w:val="auto"/>
          <w:sz w:val="32"/>
          <w:szCs w:val="32"/>
        </w:rPr>
        <w:t>南宁市西乡塘区华西路38号大和平华西商业城1号楼三层3144号商铺</w:t>
      </w:r>
      <w:r>
        <w:rPr>
          <w:rFonts w:hint="eastAsia" w:ascii="仿宋_GB2312" w:eastAsia="仿宋_GB2312"/>
          <w:color w:val="auto"/>
          <w:spacing w:val="0"/>
          <w:sz w:val="32"/>
        </w:rPr>
        <w:t>）</w:t>
      </w:r>
      <w:r>
        <w:rPr>
          <w:rFonts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月1日至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w:t>
      </w:r>
      <w:r>
        <w:rPr>
          <w:rFonts w:hint="eastAsia" w:ascii="仿宋_GB2312" w:eastAsia="仿宋_GB2312"/>
          <w:color w:val="auto"/>
          <w:spacing w:val="0"/>
          <w:sz w:val="32"/>
          <w:szCs w:val="32"/>
        </w:rPr>
        <w:t>期间虚开增值税发票</w:t>
      </w:r>
      <w:r>
        <w:rPr>
          <w:rFonts w:hint="eastAsia" w:ascii="仿宋_GB2312" w:eastAsia="仿宋_GB2312"/>
          <w:color w:val="auto"/>
          <w:spacing w:val="0"/>
          <w:sz w:val="32"/>
        </w:rPr>
        <w:t>情况进行了检查，违法事实及处理决定如下：</w:t>
      </w:r>
    </w:p>
    <w:p>
      <w:pPr>
        <w:keepNext w:val="0"/>
        <w:keepLines w:val="0"/>
        <w:pageBreakBefore w:val="0"/>
        <w:widowControl/>
        <w:kinsoku/>
        <w:wordWrap/>
        <w:overflowPunct/>
        <w:topLinePunct w:val="0"/>
        <w:autoSpaceDE/>
        <w:autoSpaceDN/>
        <w:bidi w:val="0"/>
        <w:adjustRightInd/>
        <w:snapToGrid/>
        <w:spacing w:line="620" w:lineRule="exact"/>
        <w:ind w:firstLine="586" w:firstLineChars="200"/>
        <w:jc w:val="left"/>
        <w:textAlignment w:val="auto"/>
        <w:rPr>
          <w:rFonts w:hint="eastAsia" w:ascii="黑体" w:hAnsi="黑体" w:eastAsia="黑体"/>
          <w:color w:val="auto"/>
          <w:spacing w:val="0"/>
          <w:sz w:val="32"/>
        </w:rPr>
      </w:pPr>
      <w:r>
        <w:rPr>
          <w:rFonts w:hint="eastAsia" w:ascii="黑体" w:hAnsi="黑体" w:eastAsia="黑体"/>
          <w:color w:val="auto"/>
          <w:spacing w:val="0"/>
          <w:sz w:val="32"/>
        </w:rPr>
        <w:t>一、违法事实</w:t>
      </w:r>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（一）</w:t>
      </w:r>
      <w:r>
        <w:rPr>
          <w:rFonts w:hint="eastAsia" w:ascii="仿宋_GB2312" w:eastAsia="仿宋_GB2312"/>
          <w:color w:val="auto"/>
          <w:spacing w:val="0"/>
          <w:sz w:val="32"/>
          <w:szCs w:val="32"/>
          <w:lang w:eastAsia="zh-CN"/>
        </w:rPr>
        <w:t>你</w:t>
      </w:r>
      <w:r>
        <w:rPr>
          <w:rFonts w:hint="eastAsia" w:ascii="仿宋_GB2312" w:eastAsia="仿宋_GB2312"/>
          <w:color w:val="auto"/>
          <w:spacing w:val="0"/>
          <w:sz w:val="32"/>
          <w:szCs w:val="32"/>
        </w:rPr>
        <w:t>公司属</w:t>
      </w:r>
      <w:r>
        <w:rPr>
          <w:rFonts w:hint="eastAsia" w:ascii="仿宋_GB2312" w:eastAsia="仿宋_GB2312"/>
          <w:color w:val="auto"/>
          <w:spacing w:val="0"/>
          <w:sz w:val="32"/>
          <w:szCs w:val="32"/>
          <w:lang w:val="en-US" w:eastAsia="zh-CN"/>
        </w:rPr>
        <w:t>非正常户，未提供相关资料</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586" w:firstLineChars="200"/>
        <w:textAlignment w:val="auto"/>
        <w:rPr>
          <w:rFonts w:hint="eastAsia" w:ascii="仿宋_GB2312" w:hAnsi="仿宋" w:eastAsia="仿宋_GB2312"/>
          <w:color w:val="auto"/>
          <w:spacing w:val="0"/>
          <w:sz w:val="32"/>
          <w:szCs w:val="32"/>
        </w:rPr>
      </w:pPr>
      <w:r>
        <w:rPr>
          <w:rFonts w:hint="eastAsia" w:ascii="仿宋_GB2312" w:eastAsia="仿宋_GB2312"/>
          <w:color w:val="auto"/>
          <w:spacing w:val="0"/>
          <w:sz w:val="32"/>
          <w:szCs w:val="32"/>
          <w:lang w:eastAsia="zh-CN"/>
        </w:rPr>
        <w:t>你</w:t>
      </w:r>
      <w:r>
        <w:rPr>
          <w:rFonts w:hint="eastAsia" w:ascii="仿宋_GB2312" w:eastAsia="仿宋_GB2312"/>
          <w:color w:val="auto"/>
          <w:spacing w:val="0"/>
          <w:sz w:val="32"/>
          <w:szCs w:val="32"/>
        </w:rPr>
        <w:t>公司</w:t>
      </w:r>
      <w:r>
        <w:rPr>
          <w:rFonts w:hint="eastAsia" w:ascii="仿宋_GB2312" w:eastAsia="仿宋_GB2312"/>
          <w:color w:val="auto"/>
          <w:spacing w:val="0"/>
          <w:sz w:val="32"/>
          <w:szCs w:val="32"/>
          <w:lang w:val="en-US" w:eastAsia="zh-CN"/>
        </w:rPr>
        <w:t>2022年5月1日被主管税务机关认定为非正常户，</w:t>
      </w:r>
      <w:r>
        <w:rPr>
          <w:rFonts w:hint="eastAsia" w:ascii="仿宋_GB2312" w:hAnsi="仿宋" w:eastAsia="仿宋_GB2312"/>
          <w:color w:val="auto"/>
          <w:spacing w:val="0"/>
          <w:sz w:val="32"/>
          <w:szCs w:val="32"/>
        </w:rPr>
        <w:t>检查组根据税务登记信息到</w:t>
      </w:r>
      <w:r>
        <w:rPr>
          <w:rFonts w:hint="eastAsia" w:ascii="仿宋_GB2312" w:hAnsi="仿宋" w:eastAsia="仿宋_GB2312"/>
          <w:color w:val="auto"/>
          <w:spacing w:val="0"/>
          <w:sz w:val="32"/>
          <w:szCs w:val="32"/>
          <w:lang w:eastAsia="zh-CN"/>
        </w:rPr>
        <w:t>你</w:t>
      </w:r>
      <w:r>
        <w:rPr>
          <w:rFonts w:hint="eastAsia" w:ascii="仿宋_GB2312" w:eastAsia="仿宋_GB2312"/>
          <w:color w:val="auto"/>
          <w:spacing w:val="0"/>
          <w:sz w:val="32"/>
          <w:szCs w:val="32"/>
        </w:rPr>
        <w:t>公司</w:t>
      </w:r>
      <w:r>
        <w:rPr>
          <w:rFonts w:hint="eastAsia" w:ascii="仿宋_GB2312" w:hAnsi="仿宋" w:eastAsia="仿宋_GB2312"/>
          <w:color w:val="auto"/>
          <w:spacing w:val="0"/>
          <w:sz w:val="32"/>
          <w:szCs w:val="32"/>
        </w:rPr>
        <w:t>注册地址：南宁市西乡塘区华西路38号大和平华西商业城1号楼三层3144号商铺，经到该地址查实，在注册地址未能找到企业。</w:t>
      </w:r>
      <w:r>
        <w:rPr>
          <w:rFonts w:hint="eastAsia" w:ascii="仿宋_GB2312" w:hAnsi="仿宋" w:eastAsia="仿宋_GB2312"/>
          <w:color w:val="auto"/>
          <w:spacing w:val="0"/>
          <w:sz w:val="32"/>
          <w:szCs w:val="32"/>
          <w:lang w:val="en-US" w:eastAsia="zh-CN"/>
        </w:rPr>
        <w:t>你公司</w:t>
      </w:r>
      <w:r>
        <w:rPr>
          <w:rFonts w:hint="eastAsia" w:ascii="仿宋_GB2312" w:hAnsi="仿宋" w:eastAsia="仿宋_GB2312"/>
          <w:color w:val="auto"/>
          <w:spacing w:val="0"/>
          <w:sz w:val="32"/>
          <w:szCs w:val="32"/>
        </w:rPr>
        <w:t>法定代表人丘常猛于202</w:t>
      </w:r>
      <w:r>
        <w:rPr>
          <w:rFonts w:hint="eastAsia" w:ascii="仿宋_GB2312" w:hAnsi="仿宋" w:eastAsia="仿宋_GB2312"/>
          <w:color w:val="auto"/>
          <w:spacing w:val="0"/>
          <w:sz w:val="32"/>
          <w:szCs w:val="32"/>
          <w:lang w:val="en-US" w:eastAsia="zh-CN"/>
        </w:rPr>
        <w:t>2</w:t>
      </w:r>
      <w:r>
        <w:rPr>
          <w:rFonts w:hint="eastAsia" w:ascii="仿宋_GB2312" w:hAnsi="仿宋" w:eastAsia="仿宋_GB2312"/>
          <w:color w:val="auto"/>
          <w:spacing w:val="0"/>
          <w:sz w:val="32"/>
          <w:szCs w:val="32"/>
        </w:rPr>
        <w:t>年</w:t>
      </w:r>
      <w:r>
        <w:rPr>
          <w:rFonts w:hint="eastAsia" w:ascii="仿宋_GB2312" w:hAnsi="仿宋" w:eastAsia="仿宋_GB2312"/>
          <w:color w:val="auto"/>
          <w:spacing w:val="0"/>
          <w:sz w:val="32"/>
          <w:szCs w:val="32"/>
          <w:lang w:val="en-US" w:eastAsia="zh-CN"/>
        </w:rPr>
        <w:t>6</w:t>
      </w:r>
      <w:r>
        <w:rPr>
          <w:rFonts w:hint="eastAsia" w:ascii="仿宋_GB2312" w:hAnsi="仿宋" w:eastAsia="仿宋_GB2312"/>
          <w:color w:val="auto"/>
          <w:spacing w:val="0"/>
          <w:sz w:val="32"/>
          <w:szCs w:val="32"/>
        </w:rPr>
        <w:t>月2</w:t>
      </w:r>
      <w:r>
        <w:rPr>
          <w:rFonts w:hint="eastAsia" w:ascii="仿宋_GB2312" w:hAnsi="仿宋" w:eastAsia="仿宋_GB2312"/>
          <w:color w:val="auto"/>
          <w:spacing w:val="0"/>
          <w:sz w:val="32"/>
          <w:szCs w:val="32"/>
          <w:lang w:val="en-US" w:eastAsia="zh-CN"/>
        </w:rPr>
        <w:t>3</w:t>
      </w:r>
      <w:r>
        <w:rPr>
          <w:rFonts w:hint="eastAsia" w:ascii="仿宋_GB2312" w:hAnsi="仿宋" w:eastAsia="仿宋_GB2312"/>
          <w:color w:val="auto"/>
          <w:spacing w:val="0"/>
          <w:sz w:val="32"/>
          <w:szCs w:val="32"/>
        </w:rPr>
        <w:t>日</w:t>
      </w:r>
      <w:r>
        <w:rPr>
          <w:rFonts w:hint="eastAsia" w:ascii="仿宋_GB2312" w:hAnsi="仿宋" w:eastAsia="仿宋_GB2312"/>
          <w:color w:val="auto"/>
          <w:spacing w:val="0"/>
          <w:sz w:val="32"/>
          <w:szCs w:val="32"/>
          <w:lang w:eastAsia="zh-CN"/>
        </w:rPr>
        <w:t>签收了</w:t>
      </w:r>
      <w:r>
        <w:rPr>
          <w:rFonts w:hint="eastAsia" w:ascii="仿宋_GB2312" w:eastAsia="仿宋_GB2312"/>
          <w:color w:val="auto"/>
          <w:spacing w:val="0"/>
          <w:sz w:val="32"/>
          <w:szCs w:val="32"/>
        </w:rPr>
        <w:t>税务检查通知书</w:t>
      </w:r>
      <w:r>
        <w:rPr>
          <w:rFonts w:hint="eastAsia" w:ascii="仿宋_GB2312" w:hAnsi="宋体" w:eastAsia="仿宋_GB2312"/>
          <w:color w:val="auto"/>
          <w:spacing w:val="0"/>
          <w:sz w:val="32"/>
          <w:szCs w:val="32"/>
          <w:lang w:eastAsia="zh-CN"/>
        </w:rPr>
        <w:t>和</w:t>
      </w:r>
      <w:r>
        <w:rPr>
          <w:rFonts w:hint="eastAsia" w:ascii="仿宋_GB2312" w:eastAsia="仿宋_GB2312"/>
          <w:color w:val="auto"/>
          <w:spacing w:val="0"/>
          <w:sz w:val="32"/>
          <w:szCs w:val="32"/>
        </w:rPr>
        <w:t>税务事项通知书</w:t>
      </w:r>
      <w:r>
        <w:rPr>
          <w:rFonts w:hint="eastAsia" w:ascii="仿宋_GB2312" w:hAnsi="仿宋" w:eastAsia="仿宋_GB2312"/>
          <w:color w:val="auto"/>
          <w:spacing w:val="0"/>
          <w:sz w:val="32"/>
          <w:szCs w:val="32"/>
          <w:lang w:eastAsia="zh-CN"/>
        </w:rPr>
        <w:t>，但还是拒接税务机关的电话和提供相关资料，</w:t>
      </w:r>
      <w:r>
        <w:rPr>
          <w:rFonts w:hint="eastAsia" w:ascii="仿宋_GB2312" w:hAnsi="仿宋" w:eastAsia="仿宋_GB2312"/>
          <w:color w:val="auto"/>
          <w:spacing w:val="0"/>
          <w:sz w:val="32"/>
          <w:szCs w:val="32"/>
        </w:rPr>
        <w:t>到目前为止，</w:t>
      </w:r>
      <w:r>
        <w:rPr>
          <w:rFonts w:hint="eastAsia" w:ascii="仿宋_GB2312" w:hAnsi="仿宋" w:eastAsia="仿宋_GB2312"/>
          <w:color w:val="auto"/>
          <w:spacing w:val="0"/>
          <w:sz w:val="32"/>
          <w:szCs w:val="32"/>
          <w:lang w:eastAsia="zh-CN"/>
        </w:rPr>
        <w:t>你</w:t>
      </w:r>
      <w:r>
        <w:rPr>
          <w:rFonts w:hint="eastAsia" w:ascii="仿宋_GB2312" w:hAnsi="仿宋" w:eastAsia="仿宋_GB2312"/>
          <w:color w:val="auto"/>
          <w:spacing w:val="0"/>
          <w:sz w:val="32"/>
          <w:szCs w:val="32"/>
        </w:rPr>
        <w:t>公司未向检查组提供相关涉税资料，也未配合检查。</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（二）</w:t>
      </w:r>
      <w:r>
        <w:rPr>
          <w:rFonts w:hint="eastAsia" w:ascii="仿宋_GB2312" w:eastAsia="仿宋_GB2312"/>
          <w:color w:val="auto"/>
          <w:spacing w:val="0"/>
          <w:sz w:val="32"/>
          <w:szCs w:val="32"/>
          <w:lang w:eastAsia="zh-CN"/>
        </w:rPr>
        <w:t>你</w:t>
      </w:r>
      <w:r>
        <w:rPr>
          <w:rFonts w:hint="eastAsia" w:ascii="仿宋_GB2312" w:eastAsia="仿宋_GB2312"/>
          <w:color w:val="auto"/>
          <w:spacing w:val="0"/>
          <w:sz w:val="32"/>
          <w:szCs w:val="32"/>
        </w:rPr>
        <w:t>公司存在虚开增值税发票问题</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1.</w:t>
      </w:r>
      <w:r>
        <w:rPr>
          <w:rFonts w:hint="eastAsia" w:ascii="仿宋_GB2312" w:eastAsia="仿宋_GB2312"/>
          <w:color w:val="auto"/>
          <w:spacing w:val="0"/>
          <w:sz w:val="32"/>
          <w:szCs w:val="32"/>
        </w:rPr>
        <w:t>取得增值税发票情况</w:t>
      </w:r>
    </w:p>
    <w:p>
      <w:pPr>
        <w:keepNext w:val="0"/>
        <w:keepLines w:val="0"/>
        <w:pageBreakBefore w:val="0"/>
        <w:widowControl w:val="0"/>
        <w:kinsoku w:val="0"/>
        <w:wordWrap/>
        <w:overflowPunct/>
        <w:topLinePunct w:val="0"/>
        <w:autoSpaceDE/>
        <w:autoSpaceDN/>
        <w:bidi w:val="0"/>
        <w:adjustRightInd w:val="0"/>
        <w:snapToGrid/>
        <w:spacing w:line="600" w:lineRule="exact"/>
        <w:ind w:firstLine="586" w:firstLineChars="200"/>
        <w:textAlignment w:val="top"/>
        <w:rPr>
          <w:rFonts w:hint="eastAsia" w:ascii="仿宋_GB2312" w:hAnsi="仿宋" w:eastAsia="仿宋_GB2312"/>
          <w:color w:val="auto"/>
          <w:spacing w:val="0"/>
          <w:sz w:val="32"/>
          <w:szCs w:val="32"/>
          <w:lang w:val="en-US" w:eastAsia="zh-CN"/>
        </w:rPr>
      </w:pPr>
      <w:r>
        <w:rPr>
          <w:rFonts w:hint="eastAsia" w:ascii="仿宋_GB2312" w:hAnsi="仿宋" w:eastAsia="仿宋_GB2312"/>
          <w:color w:val="auto"/>
          <w:spacing w:val="0"/>
          <w:sz w:val="32"/>
          <w:szCs w:val="32"/>
        </w:rPr>
        <w:t>经查询增值税发票税控系统和增值税电子底账系统以及增值税发票大数据分析监控平台，</w:t>
      </w:r>
      <w:r>
        <w:rPr>
          <w:rFonts w:hint="eastAsia" w:ascii="仿宋_GB2312" w:hAnsi="仿宋" w:eastAsia="仿宋_GB2312"/>
          <w:color w:val="auto"/>
          <w:spacing w:val="0"/>
          <w:sz w:val="32"/>
          <w:szCs w:val="32"/>
          <w:lang w:eastAsia="zh-CN"/>
        </w:rPr>
        <w:t>你</w:t>
      </w:r>
      <w:r>
        <w:rPr>
          <w:rFonts w:hint="eastAsia" w:ascii="仿宋_GB2312" w:hAnsi="仿宋" w:eastAsia="仿宋_GB2312"/>
          <w:color w:val="auto"/>
          <w:spacing w:val="0"/>
          <w:sz w:val="32"/>
          <w:szCs w:val="32"/>
        </w:rPr>
        <w:t>公司20</w:t>
      </w:r>
      <w:r>
        <w:rPr>
          <w:rFonts w:hint="eastAsia" w:ascii="仿宋_GB2312" w:hAnsi="仿宋" w:eastAsia="仿宋_GB2312"/>
          <w:color w:val="auto"/>
          <w:spacing w:val="0"/>
          <w:sz w:val="32"/>
          <w:szCs w:val="32"/>
          <w:lang w:val="en-US" w:eastAsia="zh-CN"/>
        </w:rPr>
        <w:t>21</w:t>
      </w:r>
      <w:r>
        <w:rPr>
          <w:rFonts w:hint="eastAsia" w:ascii="仿宋_GB2312" w:hAnsi="仿宋" w:eastAsia="仿宋_GB2312"/>
          <w:color w:val="auto"/>
          <w:spacing w:val="0"/>
          <w:sz w:val="32"/>
          <w:szCs w:val="32"/>
        </w:rPr>
        <w:t>年</w:t>
      </w:r>
      <w:r>
        <w:rPr>
          <w:rFonts w:hint="eastAsia" w:ascii="仿宋_GB2312" w:hAnsi="仿宋" w:eastAsia="仿宋_GB2312"/>
          <w:color w:val="auto"/>
          <w:spacing w:val="0"/>
          <w:sz w:val="32"/>
          <w:szCs w:val="32"/>
          <w:lang w:val="en-US" w:eastAsia="zh-CN"/>
        </w:rPr>
        <w:t>1</w:t>
      </w:r>
      <w:r>
        <w:rPr>
          <w:rFonts w:hint="eastAsia" w:ascii="仿宋_GB2312" w:hAnsi="仿宋" w:eastAsia="仿宋_GB2312"/>
          <w:color w:val="auto"/>
          <w:spacing w:val="0"/>
          <w:sz w:val="32"/>
          <w:szCs w:val="32"/>
        </w:rPr>
        <w:t>月1日至2021年12月31日期间，取得由广西炫御崧建材有限公司</w:t>
      </w:r>
      <w:r>
        <w:rPr>
          <w:rFonts w:hint="eastAsia" w:ascii="仿宋_GB2312" w:hAnsi="仿宋" w:eastAsia="仿宋_GB2312"/>
          <w:color w:val="auto"/>
          <w:spacing w:val="0"/>
          <w:sz w:val="32"/>
          <w:szCs w:val="32"/>
          <w:lang w:eastAsia="zh-CN"/>
        </w:rPr>
        <w:t>、广西桂象贸易有限公司、广西亨之达装饰建材有限公司、广西南宁序袖贸易有限公司、广西南宁州粟贸易有限公司等</w:t>
      </w:r>
      <w:r>
        <w:rPr>
          <w:rFonts w:hint="eastAsia" w:ascii="仿宋_GB2312" w:hAnsi="仿宋" w:eastAsia="仿宋_GB2312"/>
          <w:color w:val="auto"/>
          <w:spacing w:val="0"/>
          <w:sz w:val="32"/>
          <w:szCs w:val="32"/>
          <w:lang w:val="en-US" w:eastAsia="zh-CN"/>
        </w:rPr>
        <w:t>7家</w:t>
      </w:r>
      <w:r>
        <w:rPr>
          <w:rFonts w:hint="eastAsia" w:ascii="仿宋_GB2312" w:hAnsi="仿宋" w:eastAsia="仿宋_GB2312"/>
          <w:color w:val="auto"/>
          <w:spacing w:val="0"/>
          <w:sz w:val="32"/>
          <w:szCs w:val="32"/>
        </w:rPr>
        <w:t>上游公司开具的</w:t>
      </w:r>
      <w:r>
        <w:rPr>
          <w:rFonts w:hint="eastAsia" w:ascii="仿宋_GB2312" w:hAnsi="仿宋" w:eastAsia="仿宋_GB2312"/>
          <w:color w:val="auto"/>
          <w:spacing w:val="0"/>
          <w:sz w:val="32"/>
          <w:szCs w:val="32"/>
          <w:lang w:val="en-US" w:eastAsia="zh-CN"/>
        </w:rPr>
        <w:t>189份（正常开具189份，作废4份）</w:t>
      </w:r>
      <w:r>
        <w:rPr>
          <w:rFonts w:hint="eastAsia" w:ascii="仿宋_GB2312" w:hAnsi="仿宋" w:eastAsia="仿宋_GB2312"/>
          <w:color w:val="auto"/>
          <w:spacing w:val="0"/>
          <w:sz w:val="32"/>
          <w:szCs w:val="32"/>
        </w:rPr>
        <w:t>增值税专用发票认证抵扣记录</w:t>
      </w:r>
      <w:r>
        <w:rPr>
          <w:rFonts w:hint="eastAsia" w:ascii="仿宋_GB2312" w:hAnsi="仿宋" w:eastAsia="仿宋_GB2312"/>
          <w:color w:val="auto"/>
          <w:spacing w:val="0"/>
          <w:sz w:val="32"/>
          <w:szCs w:val="32"/>
          <w:lang w:eastAsia="zh-CN"/>
        </w:rPr>
        <w:t>，金额</w:t>
      </w:r>
      <w:r>
        <w:rPr>
          <w:rFonts w:hint="eastAsia" w:ascii="仿宋_GB2312" w:hAnsi="仿宋" w:eastAsia="仿宋_GB2312"/>
          <w:color w:val="auto"/>
          <w:spacing w:val="0"/>
          <w:sz w:val="32"/>
          <w:szCs w:val="32"/>
          <w:lang w:val="en-US" w:eastAsia="zh-CN"/>
        </w:rPr>
        <w:t>17,286,838.88元，</w:t>
      </w:r>
      <w:r>
        <w:rPr>
          <w:rFonts w:hint="eastAsia" w:ascii="仿宋_GB2312" w:hAnsi="仿宋" w:eastAsia="仿宋_GB2312"/>
          <w:color w:val="auto"/>
          <w:spacing w:val="0"/>
          <w:sz w:val="32"/>
          <w:szCs w:val="32"/>
          <w:lang w:eastAsia="zh-CN"/>
        </w:rPr>
        <w:t>税额</w:t>
      </w:r>
      <w:r>
        <w:rPr>
          <w:rFonts w:hint="eastAsia" w:ascii="仿宋_GB2312" w:hAnsi="仿宋" w:eastAsia="仿宋_GB2312"/>
          <w:color w:val="auto"/>
          <w:spacing w:val="0"/>
          <w:sz w:val="32"/>
          <w:szCs w:val="32"/>
          <w:lang w:val="en-US" w:eastAsia="zh-CN"/>
        </w:rPr>
        <w:t>2,247,288.76元，价税合计19,534,127.64元，</w:t>
      </w:r>
      <w:r>
        <w:rPr>
          <w:rFonts w:hint="eastAsia" w:ascii="仿宋_GB2312" w:hAnsi="仿宋" w:eastAsia="仿宋_GB2312"/>
          <w:color w:val="auto"/>
          <w:spacing w:val="0"/>
          <w:sz w:val="32"/>
          <w:szCs w:val="32"/>
        </w:rPr>
        <w:t>货物名称:</w:t>
      </w:r>
      <w:r>
        <w:rPr>
          <w:rFonts w:hint="eastAsia" w:ascii="仿宋_GB2312" w:hAnsi="仿宋" w:eastAsia="仿宋_GB2312"/>
          <w:color w:val="auto"/>
          <w:spacing w:val="0"/>
          <w:sz w:val="32"/>
          <w:szCs w:val="32"/>
          <w:lang w:val="en-US" w:eastAsia="zh-CN"/>
        </w:rPr>
        <w:t>*非金属矿石*粗砂、*非金属矿物制品*岗石板材、*电线电缆*电线 ZB-BVR,。</w:t>
      </w:r>
    </w:p>
    <w:p>
      <w:pPr>
        <w:keepNext w:val="0"/>
        <w:keepLines w:val="0"/>
        <w:pageBreakBefore w:val="0"/>
        <w:widowControl w:val="0"/>
        <w:kinsoku w:val="0"/>
        <w:wordWrap/>
        <w:overflowPunct/>
        <w:topLinePunct w:val="0"/>
        <w:autoSpaceDE/>
        <w:autoSpaceDN/>
        <w:bidi w:val="0"/>
        <w:adjustRightInd w:val="0"/>
        <w:snapToGrid/>
        <w:spacing w:line="600" w:lineRule="exact"/>
        <w:ind w:firstLine="586" w:firstLineChars="200"/>
        <w:textAlignment w:val="top"/>
        <w:rPr>
          <w:rFonts w:hint="default" w:ascii="仿宋_GB2312" w:eastAsia="仿宋_GB2312"/>
          <w:color w:val="auto"/>
          <w:spacing w:val="0"/>
          <w:sz w:val="32"/>
          <w:szCs w:val="32"/>
          <w:lang w:val="en-US" w:eastAsia="zh-CN"/>
        </w:rPr>
      </w:pPr>
      <w:r>
        <w:rPr>
          <w:rFonts w:hint="eastAsia" w:ascii="仿宋_GB2312" w:hAnsi="仿宋" w:eastAsia="仿宋_GB2312"/>
          <w:color w:val="auto"/>
          <w:spacing w:val="0"/>
          <w:sz w:val="32"/>
          <w:szCs w:val="32"/>
          <w:lang w:val="en-US" w:eastAsia="zh-CN"/>
        </w:rPr>
        <w:t>根据</w:t>
      </w:r>
      <w:r>
        <w:rPr>
          <w:rFonts w:hint="eastAsia" w:ascii="仿宋_GB2312" w:hAnsi="华文中宋" w:eastAsia="仿宋_GB2312" w:cs="仿宋_GB2312"/>
          <w:color w:val="auto"/>
          <w:spacing w:val="0"/>
          <w:sz w:val="32"/>
          <w:szCs w:val="32"/>
          <w:lang w:eastAsia="zh-CN"/>
        </w:rPr>
        <w:t>公安</w:t>
      </w:r>
      <w:r>
        <w:rPr>
          <w:rFonts w:hint="eastAsia" w:ascii="仿宋_GB2312" w:eastAsia="仿宋_GB2312"/>
          <w:color w:val="auto"/>
          <w:spacing w:val="0"/>
          <w:sz w:val="32"/>
          <w:szCs w:val="32"/>
        </w:rPr>
        <w:t>局西乡塘分局经侦大队</w:t>
      </w:r>
      <w:r>
        <w:rPr>
          <w:rFonts w:hint="eastAsia" w:ascii="仿宋_GB2312" w:eastAsia="仿宋_GB2312"/>
          <w:color w:val="auto"/>
          <w:spacing w:val="0"/>
          <w:sz w:val="32"/>
          <w:szCs w:val="32"/>
          <w:lang w:eastAsia="zh-CN"/>
        </w:rPr>
        <w:t>提供的讯问笔录，</w:t>
      </w:r>
      <w:r>
        <w:rPr>
          <w:rFonts w:hint="eastAsia" w:ascii="仿宋_GB2312" w:hAnsi="仿宋" w:eastAsia="仿宋_GB2312"/>
          <w:color w:val="auto"/>
          <w:spacing w:val="0"/>
          <w:sz w:val="32"/>
          <w:szCs w:val="32"/>
          <w:lang w:eastAsia="zh-CN"/>
        </w:rPr>
        <w:t>广西南宁序袖贸易有限公司，广西桂象贸易有限公司</w:t>
      </w:r>
      <w:r>
        <w:rPr>
          <w:rFonts w:hint="eastAsia" w:ascii="仿宋_GB2312" w:eastAsia="仿宋_GB2312"/>
          <w:color w:val="auto"/>
          <w:spacing w:val="0"/>
          <w:sz w:val="32"/>
          <w:szCs w:val="32"/>
          <w:lang w:eastAsia="zh-CN"/>
        </w:rPr>
        <w:t>，</w:t>
      </w:r>
      <w:r>
        <w:rPr>
          <w:rFonts w:hint="eastAsia" w:ascii="仿宋_GB2312" w:hAnsi="仿宋" w:eastAsia="仿宋_GB2312"/>
          <w:color w:val="auto"/>
          <w:spacing w:val="0"/>
          <w:sz w:val="32"/>
          <w:szCs w:val="32"/>
          <w:lang w:eastAsia="zh-CN"/>
        </w:rPr>
        <w:t>广西南宁州粟贸易有限公司，</w:t>
      </w:r>
      <w:r>
        <w:rPr>
          <w:rFonts w:hint="eastAsia" w:ascii="仿宋_GB2312" w:hAnsi="仿宋" w:eastAsia="仿宋_GB2312"/>
          <w:color w:val="auto"/>
          <w:spacing w:val="0"/>
          <w:sz w:val="32"/>
          <w:szCs w:val="32"/>
        </w:rPr>
        <w:t>广西炫御崧建材有限公司</w:t>
      </w:r>
      <w:r>
        <w:rPr>
          <w:rFonts w:hint="eastAsia" w:ascii="仿宋_GB2312" w:hAnsi="仿宋" w:eastAsia="仿宋_GB2312"/>
          <w:color w:val="auto"/>
          <w:spacing w:val="0"/>
          <w:sz w:val="32"/>
          <w:szCs w:val="32"/>
          <w:lang w:eastAsia="zh-CN"/>
        </w:rPr>
        <w:t>共</w:t>
      </w:r>
      <w:r>
        <w:rPr>
          <w:rFonts w:hint="eastAsia" w:ascii="仿宋_GB2312" w:hAnsi="仿宋" w:eastAsia="仿宋_GB2312"/>
          <w:color w:val="auto"/>
          <w:spacing w:val="0"/>
          <w:sz w:val="32"/>
          <w:szCs w:val="32"/>
          <w:lang w:val="en-US" w:eastAsia="zh-CN"/>
        </w:rPr>
        <w:t>4家公司的实际控制人均</w:t>
      </w:r>
      <w:r>
        <w:rPr>
          <w:rFonts w:hint="eastAsia" w:ascii="仿宋_GB2312" w:eastAsia="仿宋_GB2312"/>
          <w:color w:val="auto"/>
          <w:spacing w:val="0"/>
          <w:sz w:val="32"/>
          <w:szCs w:val="32"/>
          <w:lang w:eastAsia="zh-CN"/>
        </w:rPr>
        <w:t>承认</w:t>
      </w:r>
      <w:r>
        <w:rPr>
          <w:rFonts w:hint="eastAsia" w:ascii="仿宋_GB2312" w:hAnsi="仿宋" w:eastAsia="仿宋_GB2312"/>
          <w:color w:val="auto"/>
          <w:spacing w:val="0"/>
          <w:sz w:val="32"/>
          <w:szCs w:val="32"/>
          <w:lang w:val="en-US" w:eastAsia="zh-CN"/>
        </w:rPr>
        <w:t>与你公司没有实际业务往来，</w:t>
      </w:r>
      <w:r>
        <w:rPr>
          <w:rFonts w:hint="eastAsia" w:ascii="仿宋_GB2312" w:hAnsi="华文中宋" w:eastAsia="仿宋_GB2312" w:cs="仿宋_GB2312"/>
          <w:color w:val="auto"/>
          <w:spacing w:val="0"/>
          <w:sz w:val="32"/>
          <w:szCs w:val="32"/>
          <w:lang w:eastAsia="zh-CN"/>
        </w:rPr>
        <w:t>你</w:t>
      </w:r>
      <w:r>
        <w:rPr>
          <w:rFonts w:hint="eastAsia" w:ascii="仿宋_GB2312" w:hAnsi="华文中宋" w:eastAsia="仿宋_GB2312" w:cs="仿宋_GB2312"/>
          <w:color w:val="auto"/>
          <w:spacing w:val="0"/>
          <w:sz w:val="32"/>
          <w:szCs w:val="32"/>
        </w:rPr>
        <w:t>公司</w:t>
      </w:r>
      <w:r>
        <w:rPr>
          <w:rFonts w:hint="eastAsia" w:ascii="仿宋_GB2312" w:eastAsia="仿宋_GB2312"/>
          <w:color w:val="auto"/>
          <w:spacing w:val="0"/>
          <w:sz w:val="32"/>
          <w:szCs w:val="32"/>
          <w:lang w:eastAsia="zh-CN"/>
        </w:rPr>
        <w:t>实际控制人</w:t>
      </w:r>
      <w:r>
        <w:rPr>
          <w:rFonts w:hint="eastAsia" w:ascii="仿宋_GB2312" w:hAnsi="华文中宋" w:eastAsia="仿宋_GB2312" w:cs="仿宋_GB2312"/>
          <w:color w:val="auto"/>
          <w:spacing w:val="0"/>
          <w:sz w:val="32"/>
          <w:szCs w:val="32"/>
          <w:lang w:eastAsia="zh-CN"/>
        </w:rPr>
        <w:t>黄兰兰也</w:t>
      </w:r>
      <w:r>
        <w:rPr>
          <w:rFonts w:hint="eastAsia" w:ascii="仿宋_GB2312" w:eastAsia="仿宋_GB2312"/>
          <w:color w:val="auto"/>
          <w:spacing w:val="0"/>
          <w:sz w:val="32"/>
          <w:szCs w:val="32"/>
        </w:rPr>
        <w:t>承认</w:t>
      </w:r>
      <w:r>
        <w:rPr>
          <w:rFonts w:hint="eastAsia" w:ascii="仿宋_GB2312" w:eastAsia="仿宋_GB2312"/>
          <w:color w:val="auto"/>
          <w:spacing w:val="0"/>
          <w:sz w:val="32"/>
          <w:szCs w:val="32"/>
          <w:lang w:eastAsia="zh-CN"/>
        </w:rPr>
        <w:t>与</w:t>
      </w:r>
      <w:r>
        <w:rPr>
          <w:rFonts w:hint="eastAsia" w:ascii="仿宋_GB2312" w:hAnsi="仿宋" w:eastAsia="仿宋_GB2312"/>
          <w:color w:val="auto"/>
          <w:spacing w:val="0"/>
          <w:sz w:val="32"/>
          <w:szCs w:val="32"/>
          <w:lang w:val="en-US" w:eastAsia="zh-CN"/>
        </w:rPr>
        <w:t>上述4家公司</w:t>
      </w:r>
      <w:r>
        <w:rPr>
          <w:rFonts w:hint="eastAsia" w:ascii="仿宋_GB2312" w:hAnsi="仿宋" w:eastAsia="仿宋_GB2312"/>
          <w:color w:val="auto"/>
          <w:spacing w:val="0"/>
          <w:sz w:val="32"/>
          <w:szCs w:val="32"/>
        </w:rPr>
        <w:t>无真实业务</w:t>
      </w:r>
      <w:r>
        <w:rPr>
          <w:rFonts w:hint="eastAsia" w:ascii="仿宋_GB2312" w:hAnsi="仿宋" w:eastAsia="仿宋_GB2312"/>
          <w:color w:val="auto"/>
          <w:spacing w:val="0"/>
          <w:sz w:val="32"/>
          <w:szCs w:val="32"/>
          <w:lang w:val="en-US" w:eastAsia="zh-CN"/>
        </w:rPr>
        <w:t>。你公司取得上述4家公司开具的增值税专用发票139份</w:t>
      </w:r>
      <w:r>
        <w:rPr>
          <w:rFonts w:hint="eastAsia" w:ascii="仿宋_GB2312" w:hAnsi="仿宋" w:eastAsia="仿宋_GB2312"/>
          <w:color w:val="auto"/>
          <w:spacing w:val="0"/>
          <w:sz w:val="32"/>
          <w:szCs w:val="32"/>
          <w:lang w:eastAsia="zh-CN"/>
        </w:rPr>
        <w:t>，金额</w:t>
      </w:r>
      <w:r>
        <w:rPr>
          <w:rFonts w:hint="eastAsia" w:ascii="仿宋_GB2312" w:hAnsi="仿宋" w:eastAsia="仿宋_GB2312"/>
          <w:color w:val="auto"/>
          <w:spacing w:val="0"/>
          <w:sz w:val="32"/>
          <w:szCs w:val="32"/>
          <w:lang w:val="en-US" w:eastAsia="zh-CN"/>
        </w:rPr>
        <w:t>13,147,821.64元，</w:t>
      </w:r>
      <w:r>
        <w:rPr>
          <w:rFonts w:hint="eastAsia" w:ascii="仿宋_GB2312" w:hAnsi="仿宋" w:eastAsia="仿宋_GB2312"/>
          <w:color w:val="auto"/>
          <w:spacing w:val="0"/>
          <w:sz w:val="32"/>
          <w:szCs w:val="32"/>
          <w:lang w:eastAsia="zh-CN"/>
        </w:rPr>
        <w:t>税额</w:t>
      </w:r>
      <w:r>
        <w:rPr>
          <w:rFonts w:hint="eastAsia" w:ascii="仿宋_GB2312" w:hAnsi="仿宋" w:eastAsia="仿宋_GB2312"/>
          <w:color w:val="auto"/>
          <w:spacing w:val="0"/>
          <w:sz w:val="32"/>
          <w:szCs w:val="32"/>
          <w:lang w:val="en-US" w:eastAsia="zh-CN"/>
        </w:rPr>
        <w:t>1,709,216.76元，价税合计14,857,038.40元</w:t>
      </w:r>
      <w:r>
        <w:rPr>
          <w:rFonts w:hint="eastAsia" w:ascii="仿宋_GB2312" w:eastAsia="仿宋_GB2312"/>
          <w:color w:val="auto"/>
          <w:spacing w:val="0"/>
          <w:sz w:val="32"/>
          <w:szCs w:val="32"/>
          <w:lang w:eastAsia="zh-CN"/>
        </w:rPr>
        <w:t>。经核实，</w:t>
      </w:r>
      <w:r>
        <w:rPr>
          <w:rFonts w:hint="eastAsia" w:ascii="仿宋_GB2312" w:eastAsia="仿宋_GB2312"/>
          <w:color w:val="auto"/>
          <w:spacing w:val="0"/>
          <w:sz w:val="32"/>
          <w:szCs w:val="32"/>
          <w:lang w:val="en-US" w:eastAsia="zh-CN"/>
        </w:rPr>
        <w:t>你公司已将进项税额</w:t>
      </w:r>
      <w:r>
        <w:rPr>
          <w:rFonts w:hint="eastAsia" w:ascii="仿宋_GB2312" w:hAnsi="仿宋" w:eastAsia="仿宋_GB2312"/>
          <w:color w:val="auto"/>
          <w:spacing w:val="0"/>
          <w:sz w:val="32"/>
          <w:szCs w:val="32"/>
          <w:lang w:val="en-US" w:eastAsia="zh-CN"/>
        </w:rPr>
        <w:t>1,709,216.76元</w:t>
      </w:r>
      <w:r>
        <w:rPr>
          <w:rFonts w:hint="eastAsia" w:ascii="仿宋_GB2312" w:eastAsia="仿宋_GB2312"/>
          <w:color w:val="auto"/>
          <w:spacing w:val="0"/>
          <w:sz w:val="32"/>
          <w:szCs w:val="32"/>
          <w:lang w:val="en-US" w:eastAsia="zh-CN"/>
        </w:rPr>
        <w:t>在2021年度申报抵扣，其中6月抵扣204,406.51元、7月抵扣120,809.16元、8月抵扣92,046.32元、9月抵扣247,351.90元、10月抵扣340,531.01元、11月抵扣704,071.86元。</w:t>
      </w:r>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2.</w:t>
      </w:r>
      <w:r>
        <w:rPr>
          <w:rFonts w:hint="eastAsia" w:ascii="仿宋_GB2312" w:eastAsia="仿宋_GB2312"/>
          <w:color w:val="auto"/>
          <w:spacing w:val="0"/>
          <w:sz w:val="32"/>
          <w:szCs w:val="32"/>
        </w:rPr>
        <w:t>开具增值税发票情况</w:t>
      </w:r>
    </w:p>
    <w:p>
      <w:pPr>
        <w:keepNext w:val="0"/>
        <w:keepLines w:val="0"/>
        <w:pageBreakBefore w:val="0"/>
        <w:widowControl w:val="0"/>
        <w:wordWrap/>
        <w:overflowPunct/>
        <w:topLinePunct w:val="0"/>
        <w:autoSpaceDE/>
        <w:autoSpaceDN/>
        <w:bidi w:val="0"/>
        <w:snapToGrid/>
        <w:spacing w:line="600" w:lineRule="exact"/>
        <w:ind w:firstLine="586" w:firstLineChars="200"/>
        <w:rPr>
          <w:rFonts w:hint="eastAsia" w:ascii="仿宋_GB2312" w:hAnsi="仿宋" w:eastAsia="仿宋_GB2312"/>
          <w:color w:val="auto"/>
          <w:spacing w:val="0"/>
          <w:sz w:val="32"/>
          <w:szCs w:val="32"/>
          <w:lang w:val="en-US" w:eastAsia="zh-CN"/>
        </w:rPr>
      </w:pPr>
      <w:r>
        <w:rPr>
          <w:rFonts w:hint="eastAsia" w:ascii="仿宋_GB2312" w:hAnsi="仿宋" w:eastAsia="仿宋_GB2312"/>
          <w:color w:val="auto"/>
          <w:spacing w:val="0"/>
          <w:sz w:val="32"/>
          <w:szCs w:val="32"/>
        </w:rPr>
        <w:t>经查询增值税发票税控系统和增值税电子底账系统以及增值税发票大数据分析监控平台，</w:t>
      </w:r>
      <w:r>
        <w:rPr>
          <w:rFonts w:hint="eastAsia" w:ascii="仿宋_GB2312" w:hAnsi="仿宋" w:eastAsia="仿宋_GB2312"/>
          <w:color w:val="auto"/>
          <w:spacing w:val="0"/>
          <w:sz w:val="32"/>
          <w:szCs w:val="32"/>
          <w:lang w:eastAsia="zh-CN"/>
        </w:rPr>
        <w:t>你公司</w:t>
      </w:r>
      <w:r>
        <w:rPr>
          <w:rFonts w:hint="eastAsia" w:ascii="仿宋_GB2312" w:hAnsi="仿宋" w:eastAsia="仿宋_GB2312"/>
          <w:color w:val="auto"/>
          <w:spacing w:val="0"/>
          <w:sz w:val="32"/>
          <w:szCs w:val="32"/>
        </w:rPr>
        <w:t>20</w:t>
      </w:r>
      <w:r>
        <w:rPr>
          <w:rFonts w:hint="eastAsia" w:ascii="仿宋_GB2312" w:hAnsi="仿宋" w:eastAsia="仿宋_GB2312"/>
          <w:color w:val="auto"/>
          <w:spacing w:val="0"/>
          <w:sz w:val="32"/>
          <w:szCs w:val="32"/>
          <w:lang w:val="en-US" w:eastAsia="zh-CN"/>
        </w:rPr>
        <w:t>21</w:t>
      </w:r>
      <w:r>
        <w:rPr>
          <w:rFonts w:hint="eastAsia" w:ascii="仿宋_GB2312" w:hAnsi="仿宋" w:eastAsia="仿宋_GB2312"/>
          <w:color w:val="auto"/>
          <w:spacing w:val="0"/>
          <w:sz w:val="32"/>
          <w:szCs w:val="32"/>
        </w:rPr>
        <w:t>年</w:t>
      </w:r>
      <w:r>
        <w:rPr>
          <w:rFonts w:hint="eastAsia" w:ascii="仿宋_GB2312" w:hAnsi="仿宋" w:eastAsia="仿宋_GB2312"/>
          <w:color w:val="auto"/>
          <w:spacing w:val="0"/>
          <w:sz w:val="32"/>
          <w:szCs w:val="32"/>
          <w:lang w:val="en-US" w:eastAsia="zh-CN"/>
        </w:rPr>
        <w:t>1</w:t>
      </w:r>
      <w:r>
        <w:rPr>
          <w:rFonts w:hint="eastAsia" w:ascii="仿宋_GB2312" w:hAnsi="仿宋" w:eastAsia="仿宋_GB2312"/>
          <w:color w:val="auto"/>
          <w:spacing w:val="0"/>
          <w:sz w:val="32"/>
          <w:szCs w:val="32"/>
        </w:rPr>
        <w:t>月至2021年12月31日期间共领用</w:t>
      </w:r>
      <w:r>
        <w:rPr>
          <w:rFonts w:hint="eastAsia" w:ascii="仿宋_GB2312" w:hAnsi="仿宋" w:eastAsia="仿宋_GB2312"/>
          <w:color w:val="auto"/>
          <w:spacing w:val="0"/>
          <w:sz w:val="32"/>
          <w:szCs w:val="32"/>
          <w:lang w:val="en-US" w:eastAsia="zh-CN"/>
        </w:rPr>
        <w:t>491</w:t>
      </w:r>
      <w:r>
        <w:rPr>
          <w:rFonts w:hint="eastAsia" w:ascii="仿宋_GB2312" w:hAnsi="仿宋" w:eastAsia="仿宋_GB2312"/>
          <w:color w:val="auto"/>
          <w:spacing w:val="0"/>
          <w:sz w:val="32"/>
          <w:szCs w:val="32"/>
        </w:rPr>
        <w:t>份增值税发票，其中：增值税专用发票</w:t>
      </w:r>
      <w:r>
        <w:rPr>
          <w:rFonts w:hint="eastAsia" w:ascii="仿宋_GB2312" w:hAnsi="仿宋" w:eastAsia="仿宋_GB2312"/>
          <w:color w:val="auto"/>
          <w:spacing w:val="0"/>
          <w:sz w:val="32"/>
          <w:szCs w:val="32"/>
          <w:lang w:val="en-US" w:eastAsia="zh-CN"/>
        </w:rPr>
        <w:t>396</w:t>
      </w:r>
      <w:r>
        <w:rPr>
          <w:rFonts w:hint="eastAsia" w:ascii="仿宋_GB2312" w:hAnsi="仿宋" w:eastAsia="仿宋_GB2312"/>
          <w:color w:val="auto"/>
          <w:spacing w:val="0"/>
          <w:sz w:val="32"/>
          <w:szCs w:val="32"/>
        </w:rPr>
        <w:t>份</w:t>
      </w:r>
      <w:r>
        <w:rPr>
          <w:rFonts w:hint="eastAsia" w:ascii="仿宋_GB2312" w:hAnsi="仿宋" w:eastAsia="仿宋_GB2312"/>
          <w:color w:val="auto"/>
          <w:spacing w:val="0"/>
          <w:sz w:val="32"/>
          <w:szCs w:val="32"/>
          <w:lang w:eastAsia="zh-CN"/>
        </w:rPr>
        <w:t>，</w:t>
      </w:r>
      <w:r>
        <w:rPr>
          <w:rFonts w:hint="eastAsia" w:ascii="仿宋_GB2312" w:hAnsi="仿宋" w:eastAsia="仿宋_GB2312"/>
          <w:color w:val="auto"/>
          <w:spacing w:val="0"/>
          <w:sz w:val="32"/>
          <w:szCs w:val="32"/>
        </w:rPr>
        <w:t>发票代码：4500211130，发票号码0</w:t>
      </w:r>
      <w:r>
        <w:rPr>
          <w:rFonts w:hint="eastAsia" w:ascii="仿宋_GB2312" w:hAnsi="仿宋" w:eastAsia="仿宋_GB2312"/>
          <w:color w:val="auto"/>
          <w:spacing w:val="0"/>
          <w:sz w:val="32"/>
          <w:szCs w:val="32"/>
          <w:lang w:val="en-US" w:eastAsia="zh-CN"/>
        </w:rPr>
        <w:t>0286026</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rPr>
        <w:t>0</w:t>
      </w:r>
      <w:r>
        <w:rPr>
          <w:rFonts w:hint="eastAsia" w:ascii="仿宋_GB2312" w:hAnsi="仿宋" w:eastAsia="仿宋_GB2312"/>
          <w:color w:val="auto"/>
          <w:spacing w:val="0"/>
          <w:sz w:val="32"/>
          <w:szCs w:val="32"/>
          <w:lang w:val="en-US" w:eastAsia="zh-CN"/>
        </w:rPr>
        <w:t>0286050、06411023</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06411072</w:t>
      </w:r>
      <w:r>
        <w:rPr>
          <w:rFonts w:hint="eastAsia" w:ascii="仿宋_GB2312" w:hAnsi="仿宋" w:eastAsia="仿宋_GB2312"/>
          <w:color w:val="auto"/>
          <w:spacing w:val="0"/>
          <w:sz w:val="32"/>
          <w:szCs w:val="32"/>
          <w:lang w:eastAsia="zh-CN"/>
        </w:rPr>
        <w:t>；</w:t>
      </w:r>
      <w:r>
        <w:rPr>
          <w:rFonts w:hint="eastAsia" w:ascii="仿宋_GB2312" w:hAnsi="仿宋" w:eastAsia="仿宋_GB2312"/>
          <w:color w:val="auto"/>
          <w:spacing w:val="0"/>
          <w:sz w:val="32"/>
          <w:szCs w:val="32"/>
        </w:rPr>
        <w:t>发票代码：45002</w:t>
      </w:r>
      <w:r>
        <w:rPr>
          <w:rFonts w:hint="eastAsia" w:ascii="仿宋_GB2312" w:hAnsi="仿宋" w:eastAsia="仿宋_GB2312"/>
          <w:color w:val="auto"/>
          <w:spacing w:val="0"/>
          <w:sz w:val="32"/>
          <w:szCs w:val="32"/>
          <w:lang w:val="en-US" w:eastAsia="zh-CN"/>
        </w:rPr>
        <w:t>13</w:t>
      </w:r>
      <w:r>
        <w:rPr>
          <w:rFonts w:hint="eastAsia" w:ascii="仿宋_GB2312" w:hAnsi="仿宋" w:eastAsia="仿宋_GB2312"/>
          <w:color w:val="auto"/>
          <w:spacing w:val="0"/>
          <w:sz w:val="32"/>
          <w:szCs w:val="32"/>
        </w:rPr>
        <w:t>130，发票号码0</w:t>
      </w:r>
      <w:r>
        <w:rPr>
          <w:rFonts w:hint="eastAsia" w:ascii="仿宋_GB2312" w:hAnsi="仿宋" w:eastAsia="仿宋_GB2312"/>
          <w:color w:val="auto"/>
          <w:spacing w:val="0"/>
          <w:sz w:val="32"/>
          <w:szCs w:val="32"/>
          <w:lang w:val="en-US" w:eastAsia="zh-CN"/>
        </w:rPr>
        <w:t>6482413</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rPr>
        <w:t>0</w:t>
      </w:r>
      <w:r>
        <w:rPr>
          <w:rFonts w:hint="eastAsia" w:ascii="仿宋_GB2312" w:hAnsi="仿宋" w:eastAsia="仿宋_GB2312"/>
          <w:color w:val="auto"/>
          <w:spacing w:val="0"/>
          <w:sz w:val="32"/>
          <w:szCs w:val="32"/>
          <w:lang w:val="en-US" w:eastAsia="zh-CN"/>
        </w:rPr>
        <w:t>6482487、06485054</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06485103、11532233</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11532428；</w:t>
      </w:r>
      <w:r>
        <w:rPr>
          <w:rFonts w:hint="eastAsia" w:ascii="仿宋_GB2312" w:hAnsi="仿宋" w:eastAsia="仿宋_GB2312"/>
          <w:color w:val="auto"/>
          <w:spacing w:val="0"/>
          <w:sz w:val="32"/>
          <w:szCs w:val="32"/>
        </w:rPr>
        <w:t>领用增值税普通发票</w:t>
      </w:r>
      <w:r>
        <w:rPr>
          <w:rFonts w:hint="eastAsia" w:ascii="仿宋_GB2312" w:hAnsi="仿宋" w:eastAsia="仿宋_GB2312"/>
          <w:color w:val="auto"/>
          <w:spacing w:val="0"/>
          <w:sz w:val="32"/>
          <w:szCs w:val="32"/>
          <w:lang w:val="en-US" w:eastAsia="zh-CN"/>
        </w:rPr>
        <w:t>95</w:t>
      </w:r>
      <w:r>
        <w:rPr>
          <w:rFonts w:hint="eastAsia" w:ascii="仿宋_GB2312" w:hAnsi="仿宋" w:eastAsia="仿宋_GB2312"/>
          <w:color w:val="auto"/>
          <w:spacing w:val="0"/>
          <w:sz w:val="32"/>
          <w:szCs w:val="32"/>
        </w:rPr>
        <w:t>份，发票代码：</w:t>
      </w:r>
      <w:r>
        <w:rPr>
          <w:rFonts w:hint="eastAsia" w:ascii="仿宋_GB2312" w:hAnsi="仿宋" w:eastAsia="仿宋_GB2312"/>
          <w:color w:val="auto"/>
          <w:spacing w:val="0"/>
          <w:sz w:val="32"/>
          <w:szCs w:val="32"/>
          <w:lang w:val="en-US" w:eastAsia="zh-CN"/>
        </w:rPr>
        <w:t>045002000104，</w:t>
      </w:r>
      <w:r>
        <w:rPr>
          <w:rFonts w:hint="eastAsia" w:ascii="仿宋_GB2312" w:hAnsi="仿宋" w:eastAsia="仿宋_GB2312"/>
          <w:color w:val="auto"/>
          <w:spacing w:val="0"/>
          <w:sz w:val="32"/>
          <w:szCs w:val="32"/>
        </w:rPr>
        <w:t>发票号码</w:t>
      </w:r>
      <w:r>
        <w:rPr>
          <w:rFonts w:hint="eastAsia" w:ascii="仿宋_GB2312" w:hAnsi="仿宋" w:eastAsia="仿宋_GB2312"/>
          <w:color w:val="auto"/>
          <w:spacing w:val="0"/>
          <w:sz w:val="32"/>
          <w:szCs w:val="32"/>
          <w:lang w:val="en-US" w:eastAsia="zh-CN"/>
        </w:rPr>
        <w:t>26507606</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26507700。</w:t>
      </w:r>
    </w:p>
    <w:p>
      <w:pPr>
        <w:keepNext w:val="0"/>
        <w:keepLines w:val="0"/>
        <w:pageBreakBefore w:val="0"/>
        <w:widowControl w:val="0"/>
        <w:wordWrap/>
        <w:overflowPunct/>
        <w:topLinePunct w:val="0"/>
        <w:autoSpaceDE/>
        <w:autoSpaceDN/>
        <w:bidi w:val="0"/>
        <w:snapToGrid/>
        <w:spacing w:line="600" w:lineRule="exact"/>
        <w:ind w:firstLine="586" w:firstLineChars="200"/>
        <w:rPr>
          <w:rFonts w:hint="default" w:ascii="仿宋_GB2312" w:hAnsi="仿宋_GB2312" w:eastAsia="仿宋_GB2312" w:cs="仿宋_GB2312"/>
          <w:color w:val="auto"/>
          <w:spacing w:val="0"/>
          <w:sz w:val="32"/>
          <w:szCs w:val="32"/>
          <w:lang w:val="en-US"/>
        </w:rPr>
      </w:pPr>
      <w:r>
        <w:rPr>
          <w:rFonts w:hint="eastAsia" w:ascii="仿宋_GB2312" w:hAnsi="仿宋" w:eastAsia="仿宋_GB2312"/>
          <w:color w:val="auto"/>
          <w:spacing w:val="0"/>
          <w:sz w:val="32"/>
          <w:szCs w:val="32"/>
        </w:rPr>
        <w:t>20</w:t>
      </w:r>
      <w:r>
        <w:rPr>
          <w:rFonts w:hint="eastAsia" w:ascii="仿宋_GB2312" w:hAnsi="仿宋" w:eastAsia="仿宋_GB2312"/>
          <w:color w:val="auto"/>
          <w:spacing w:val="0"/>
          <w:sz w:val="32"/>
          <w:szCs w:val="32"/>
          <w:lang w:val="en-US" w:eastAsia="zh-CN"/>
        </w:rPr>
        <w:t>21</w:t>
      </w:r>
      <w:r>
        <w:rPr>
          <w:rFonts w:hint="eastAsia" w:ascii="仿宋_GB2312" w:hAnsi="仿宋" w:eastAsia="仿宋_GB2312"/>
          <w:color w:val="auto"/>
          <w:spacing w:val="0"/>
          <w:sz w:val="32"/>
          <w:szCs w:val="32"/>
        </w:rPr>
        <w:t>年</w:t>
      </w:r>
      <w:r>
        <w:rPr>
          <w:rFonts w:hint="eastAsia" w:ascii="仿宋_GB2312" w:hAnsi="仿宋" w:eastAsia="仿宋_GB2312"/>
          <w:color w:val="auto"/>
          <w:spacing w:val="0"/>
          <w:sz w:val="32"/>
          <w:szCs w:val="32"/>
          <w:lang w:val="en-US" w:eastAsia="zh-CN"/>
        </w:rPr>
        <w:t>1</w:t>
      </w:r>
      <w:r>
        <w:rPr>
          <w:rFonts w:hint="eastAsia" w:ascii="仿宋_GB2312" w:hAnsi="仿宋" w:eastAsia="仿宋_GB2312"/>
          <w:color w:val="auto"/>
          <w:spacing w:val="0"/>
          <w:sz w:val="32"/>
          <w:szCs w:val="32"/>
        </w:rPr>
        <w:t>月至2021年12月31日期间</w:t>
      </w:r>
      <w:r>
        <w:rPr>
          <w:rFonts w:hint="eastAsia" w:ascii="仿宋_GB2312" w:hAnsi="仿宋" w:eastAsia="仿宋_GB2312"/>
          <w:color w:val="auto"/>
          <w:spacing w:val="0"/>
          <w:sz w:val="32"/>
          <w:szCs w:val="32"/>
          <w:lang w:eastAsia="zh-CN"/>
        </w:rPr>
        <w:t>你公司</w:t>
      </w:r>
      <w:r>
        <w:rPr>
          <w:rFonts w:hint="eastAsia" w:ascii="仿宋_GB2312" w:hAnsi="仿宋" w:eastAsia="仿宋_GB2312"/>
          <w:color w:val="auto"/>
          <w:spacing w:val="0"/>
          <w:sz w:val="32"/>
          <w:szCs w:val="32"/>
        </w:rPr>
        <w:t>开具</w:t>
      </w:r>
      <w:r>
        <w:rPr>
          <w:rFonts w:hint="eastAsia" w:ascii="仿宋_GB2312" w:hAnsi="仿宋" w:eastAsia="仿宋_GB2312"/>
          <w:color w:val="auto"/>
          <w:spacing w:val="0"/>
          <w:sz w:val="32"/>
          <w:szCs w:val="32"/>
          <w:lang w:val="en-US" w:eastAsia="zh-CN"/>
        </w:rPr>
        <w:t>195</w:t>
      </w:r>
      <w:r>
        <w:rPr>
          <w:rFonts w:hint="eastAsia" w:ascii="仿宋_GB2312" w:hAnsi="仿宋" w:eastAsia="仿宋_GB2312"/>
          <w:color w:val="auto"/>
          <w:spacing w:val="0"/>
          <w:sz w:val="32"/>
          <w:szCs w:val="32"/>
        </w:rPr>
        <w:t>份（</w:t>
      </w:r>
      <w:r>
        <w:rPr>
          <w:rFonts w:hint="eastAsia" w:ascii="仿宋_GB2312" w:hAnsi="仿宋" w:eastAsia="仿宋_GB2312"/>
          <w:color w:val="auto"/>
          <w:spacing w:val="0"/>
          <w:sz w:val="32"/>
          <w:szCs w:val="32"/>
          <w:lang w:eastAsia="zh-CN"/>
        </w:rPr>
        <w:t>正常</w:t>
      </w:r>
      <w:r>
        <w:rPr>
          <w:rFonts w:hint="eastAsia" w:ascii="仿宋_GB2312" w:hAnsi="仿宋" w:eastAsia="仿宋_GB2312"/>
          <w:color w:val="auto"/>
          <w:spacing w:val="0"/>
          <w:sz w:val="32"/>
          <w:szCs w:val="32"/>
        </w:rPr>
        <w:t>开具</w:t>
      </w:r>
      <w:r>
        <w:rPr>
          <w:rFonts w:hint="eastAsia" w:ascii="仿宋_GB2312" w:hAnsi="仿宋" w:eastAsia="仿宋_GB2312"/>
          <w:color w:val="auto"/>
          <w:spacing w:val="0"/>
          <w:sz w:val="32"/>
          <w:szCs w:val="32"/>
          <w:lang w:val="en-US" w:eastAsia="zh-CN"/>
        </w:rPr>
        <w:t>186</w:t>
      </w:r>
      <w:r>
        <w:rPr>
          <w:rFonts w:hint="eastAsia" w:ascii="仿宋_GB2312" w:hAnsi="仿宋" w:eastAsia="仿宋_GB2312"/>
          <w:color w:val="auto"/>
          <w:spacing w:val="0"/>
          <w:sz w:val="32"/>
          <w:szCs w:val="32"/>
        </w:rPr>
        <w:t>份，作废</w:t>
      </w:r>
      <w:r>
        <w:rPr>
          <w:rFonts w:hint="eastAsia" w:ascii="仿宋_GB2312" w:hAnsi="仿宋" w:eastAsia="仿宋_GB2312"/>
          <w:color w:val="auto"/>
          <w:spacing w:val="0"/>
          <w:sz w:val="32"/>
          <w:szCs w:val="32"/>
          <w:lang w:val="en-US" w:eastAsia="zh-CN"/>
        </w:rPr>
        <w:t>9</w:t>
      </w:r>
      <w:r>
        <w:rPr>
          <w:rFonts w:hint="eastAsia" w:ascii="仿宋_GB2312" w:hAnsi="仿宋" w:eastAsia="仿宋_GB2312"/>
          <w:color w:val="auto"/>
          <w:spacing w:val="0"/>
          <w:sz w:val="32"/>
          <w:szCs w:val="32"/>
        </w:rPr>
        <w:t>份）</w:t>
      </w:r>
      <w:r>
        <w:rPr>
          <w:rFonts w:hint="eastAsia" w:ascii="仿宋_GB2312" w:eastAsia="仿宋_GB2312"/>
          <w:color w:val="auto"/>
          <w:spacing w:val="0"/>
          <w:sz w:val="32"/>
          <w:szCs w:val="32"/>
        </w:rPr>
        <w:t>增值税</w:t>
      </w:r>
      <w:r>
        <w:rPr>
          <w:rFonts w:hint="eastAsia" w:ascii="仿宋_GB2312" w:hAnsi="仿宋" w:eastAsia="仿宋_GB2312"/>
          <w:color w:val="auto"/>
          <w:spacing w:val="0"/>
          <w:sz w:val="32"/>
          <w:szCs w:val="32"/>
        </w:rPr>
        <w:t>专用</w:t>
      </w:r>
      <w:r>
        <w:rPr>
          <w:rFonts w:hint="eastAsia" w:ascii="仿宋_GB2312" w:eastAsia="仿宋_GB2312"/>
          <w:color w:val="auto"/>
          <w:spacing w:val="0"/>
          <w:sz w:val="32"/>
          <w:szCs w:val="32"/>
        </w:rPr>
        <w:t>发票</w:t>
      </w:r>
      <w:r>
        <w:rPr>
          <w:rFonts w:hint="eastAsia" w:ascii="仿宋_GB2312" w:hAnsi="仿宋" w:eastAsia="仿宋_GB2312"/>
          <w:color w:val="auto"/>
          <w:spacing w:val="0"/>
          <w:sz w:val="32"/>
          <w:szCs w:val="32"/>
          <w:lang w:val="en-US" w:eastAsia="zh-CN"/>
        </w:rPr>
        <w:t>,其中正常开具的142份</w:t>
      </w:r>
      <w:r>
        <w:rPr>
          <w:rFonts w:hint="eastAsia" w:ascii="仿宋_GB2312" w:eastAsia="仿宋_GB2312"/>
          <w:color w:val="auto"/>
          <w:spacing w:val="0"/>
          <w:sz w:val="32"/>
          <w:szCs w:val="32"/>
        </w:rPr>
        <w:t>增值税</w:t>
      </w:r>
      <w:r>
        <w:rPr>
          <w:rFonts w:hint="eastAsia" w:ascii="仿宋_GB2312" w:hAnsi="仿宋" w:eastAsia="仿宋_GB2312"/>
          <w:color w:val="auto"/>
          <w:spacing w:val="0"/>
          <w:sz w:val="32"/>
          <w:szCs w:val="32"/>
        </w:rPr>
        <w:t>专用</w:t>
      </w:r>
      <w:r>
        <w:rPr>
          <w:rFonts w:hint="eastAsia" w:ascii="仿宋_GB2312" w:eastAsia="仿宋_GB2312"/>
          <w:color w:val="auto"/>
          <w:spacing w:val="0"/>
          <w:sz w:val="32"/>
          <w:szCs w:val="32"/>
        </w:rPr>
        <w:t>发票</w:t>
      </w:r>
      <w:r>
        <w:rPr>
          <w:rFonts w:hint="eastAsia" w:ascii="仿宋_GB2312" w:eastAsia="仿宋_GB2312"/>
          <w:color w:val="auto"/>
          <w:spacing w:val="0"/>
          <w:sz w:val="32"/>
          <w:szCs w:val="32"/>
          <w:lang w:eastAsia="zh-CN"/>
        </w:rPr>
        <w:t>，</w:t>
      </w:r>
      <w:r>
        <w:rPr>
          <w:rFonts w:hint="eastAsia" w:ascii="仿宋_GB2312" w:hAnsi="仿宋" w:eastAsia="仿宋_GB2312"/>
          <w:color w:val="auto"/>
          <w:spacing w:val="0"/>
          <w:sz w:val="32"/>
          <w:szCs w:val="32"/>
        </w:rPr>
        <w:t>发票代码：4500211130，发票号码0</w:t>
      </w:r>
      <w:r>
        <w:rPr>
          <w:rFonts w:hint="eastAsia" w:ascii="仿宋_GB2312" w:hAnsi="仿宋" w:eastAsia="仿宋_GB2312"/>
          <w:color w:val="auto"/>
          <w:spacing w:val="0"/>
          <w:sz w:val="32"/>
          <w:szCs w:val="32"/>
          <w:lang w:val="en-US" w:eastAsia="zh-CN"/>
        </w:rPr>
        <w:t>0286026</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rPr>
        <w:t>0</w:t>
      </w:r>
      <w:r>
        <w:rPr>
          <w:rFonts w:hint="eastAsia" w:ascii="仿宋_GB2312" w:hAnsi="仿宋" w:eastAsia="仿宋_GB2312"/>
          <w:color w:val="auto"/>
          <w:spacing w:val="0"/>
          <w:sz w:val="32"/>
          <w:szCs w:val="32"/>
          <w:lang w:val="en-US" w:eastAsia="zh-CN"/>
        </w:rPr>
        <w:t>0286046、</w:t>
      </w:r>
      <w:r>
        <w:rPr>
          <w:rFonts w:hint="eastAsia" w:ascii="仿宋_GB2312" w:hAnsi="仿宋" w:eastAsia="仿宋_GB2312"/>
          <w:color w:val="auto"/>
          <w:spacing w:val="0"/>
          <w:sz w:val="32"/>
          <w:szCs w:val="32"/>
        </w:rPr>
        <w:t>0</w:t>
      </w:r>
      <w:r>
        <w:rPr>
          <w:rFonts w:hint="eastAsia" w:ascii="仿宋_GB2312" w:hAnsi="仿宋" w:eastAsia="仿宋_GB2312"/>
          <w:color w:val="auto"/>
          <w:spacing w:val="0"/>
          <w:sz w:val="32"/>
          <w:szCs w:val="32"/>
          <w:lang w:val="en-US" w:eastAsia="zh-CN"/>
        </w:rPr>
        <w:t>0286048</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rPr>
        <w:t>0</w:t>
      </w:r>
      <w:r>
        <w:rPr>
          <w:rFonts w:hint="eastAsia" w:ascii="仿宋_GB2312" w:hAnsi="仿宋" w:eastAsia="仿宋_GB2312"/>
          <w:color w:val="auto"/>
          <w:spacing w:val="0"/>
          <w:sz w:val="32"/>
          <w:szCs w:val="32"/>
          <w:lang w:val="en-US" w:eastAsia="zh-CN"/>
        </w:rPr>
        <w:t>0286050、06411023</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06411029、06411031</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06411038、06411040</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06411059、06411063</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06411072；</w:t>
      </w:r>
      <w:r>
        <w:rPr>
          <w:rFonts w:hint="eastAsia" w:ascii="仿宋_GB2312" w:hAnsi="仿宋" w:eastAsia="仿宋_GB2312"/>
          <w:color w:val="auto"/>
          <w:spacing w:val="0"/>
          <w:sz w:val="32"/>
          <w:szCs w:val="32"/>
        </w:rPr>
        <w:t>发票代码：45002</w:t>
      </w:r>
      <w:r>
        <w:rPr>
          <w:rFonts w:hint="eastAsia" w:ascii="仿宋_GB2312" w:hAnsi="仿宋" w:eastAsia="仿宋_GB2312"/>
          <w:color w:val="auto"/>
          <w:spacing w:val="0"/>
          <w:sz w:val="32"/>
          <w:szCs w:val="32"/>
          <w:lang w:val="en-US" w:eastAsia="zh-CN"/>
        </w:rPr>
        <w:t>13</w:t>
      </w:r>
      <w:r>
        <w:rPr>
          <w:rFonts w:hint="eastAsia" w:ascii="仿宋_GB2312" w:hAnsi="仿宋" w:eastAsia="仿宋_GB2312"/>
          <w:color w:val="auto"/>
          <w:spacing w:val="0"/>
          <w:sz w:val="32"/>
          <w:szCs w:val="32"/>
        </w:rPr>
        <w:t>130</w:t>
      </w:r>
      <w:r>
        <w:rPr>
          <w:rFonts w:hint="eastAsia" w:ascii="仿宋_GB2312" w:hAnsi="仿宋" w:eastAsia="仿宋_GB2312"/>
          <w:color w:val="auto"/>
          <w:spacing w:val="0"/>
          <w:sz w:val="32"/>
          <w:szCs w:val="32"/>
          <w:lang w:eastAsia="zh-CN"/>
        </w:rPr>
        <w:t>，</w:t>
      </w:r>
      <w:r>
        <w:rPr>
          <w:rFonts w:hint="eastAsia" w:ascii="仿宋_GB2312" w:hAnsi="仿宋" w:eastAsia="仿宋_GB2312"/>
          <w:color w:val="auto"/>
          <w:spacing w:val="0"/>
          <w:sz w:val="32"/>
          <w:szCs w:val="32"/>
        </w:rPr>
        <w:t>发票号码06482413</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rPr>
        <w:t>064824</w:t>
      </w:r>
      <w:r>
        <w:rPr>
          <w:rFonts w:hint="eastAsia" w:ascii="仿宋_GB2312" w:hAnsi="仿宋" w:eastAsia="仿宋_GB2312"/>
          <w:color w:val="auto"/>
          <w:spacing w:val="0"/>
          <w:sz w:val="32"/>
          <w:szCs w:val="32"/>
          <w:lang w:val="en-US" w:eastAsia="zh-CN"/>
        </w:rPr>
        <w:t>43、06485054</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06485070、06485079</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06485103，发票</w:t>
      </w:r>
      <w:r>
        <w:rPr>
          <w:rFonts w:hint="eastAsia" w:ascii="仿宋_GB2312" w:hAnsi="仿宋" w:eastAsia="仿宋_GB2312"/>
          <w:color w:val="auto"/>
          <w:spacing w:val="0"/>
          <w:sz w:val="32"/>
          <w:szCs w:val="32"/>
        </w:rPr>
        <w:t>金额</w:t>
      </w:r>
      <w:r>
        <w:rPr>
          <w:rFonts w:hint="eastAsia" w:ascii="仿宋_GB2312" w:hAnsi="仿宋" w:eastAsia="仿宋_GB2312"/>
          <w:color w:val="auto"/>
          <w:spacing w:val="0"/>
          <w:sz w:val="32"/>
          <w:szCs w:val="32"/>
          <w:lang w:val="en-US" w:eastAsia="zh-CN"/>
        </w:rPr>
        <w:t>13,420,244.21</w:t>
      </w:r>
      <w:r>
        <w:rPr>
          <w:rFonts w:hint="eastAsia" w:ascii="仿宋_GB2312" w:hAnsi="仿宋" w:eastAsia="仿宋_GB2312"/>
          <w:color w:val="auto"/>
          <w:spacing w:val="0"/>
          <w:sz w:val="32"/>
          <w:szCs w:val="32"/>
        </w:rPr>
        <w:t>元，税额</w:t>
      </w:r>
      <w:r>
        <w:rPr>
          <w:rFonts w:hint="eastAsia" w:ascii="仿宋_GB2312" w:hAnsi="仿宋" w:eastAsia="仿宋_GB2312"/>
          <w:color w:val="auto"/>
          <w:spacing w:val="0"/>
          <w:sz w:val="32"/>
          <w:szCs w:val="32"/>
          <w:lang w:val="en-US" w:eastAsia="zh-CN"/>
        </w:rPr>
        <w:t>1,722,762.86</w:t>
      </w:r>
      <w:r>
        <w:rPr>
          <w:rFonts w:hint="eastAsia" w:ascii="仿宋_GB2312" w:hAnsi="仿宋" w:eastAsia="仿宋_GB2312"/>
          <w:color w:val="auto"/>
          <w:spacing w:val="0"/>
          <w:sz w:val="32"/>
          <w:szCs w:val="32"/>
        </w:rPr>
        <w:t>元</w:t>
      </w:r>
      <w:r>
        <w:rPr>
          <w:rFonts w:hint="eastAsia" w:ascii="仿宋_GB2312" w:hAnsi="仿宋" w:eastAsia="仿宋_GB2312"/>
          <w:color w:val="auto"/>
          <w:spacing w:val="0"/>
          <w:sz w:val="32"/>
          <w:szCs w:val="32"/>
          <w:lang w:eastAsia="zh-CN"/>
        </w:rPr>
        <w:t>，价税合计</w:t>
      </w:r>
      <w:r>
        <w:rPr>
          <w:rFonts w:hint="eastAsia" w:ascii="仿宋_GB2312" w:hAnsi="仿宋" w:eastAsia="仿宋_GB2312"/>
          <w:color w:val="auto"/>
          <w:spacing w:val="0"/>
          <w:sz w:val="32"/>
          <w:szCs w:val="32"/>
          <w:lang w:val="en-US" w:eastAsia="zh-CN"/>
        </w:rPr>
        <w:t>15,143,007.07</w:t>
      </w:r>
      <w:r>
        <w:rPr>
          <w:rFonts w:hint="eastAsia" w:ascii="仿宋_GB2312" w:hAnsi="仿宋" w:eastAsia="仿宋_GB2312"/>
          <w:color w:val="auto"/>
          <w:spacing w:val="0"/>
          <w:sz w:val="32"/>
          <w:szCs w:val="32"/>
          <w:lang w:eastAsia="zh-CN"/>
        </w:rPr>
        <w:t>元，</w:t>
      </w:r>
      <w:r>
        <w:rPr>
          <w:rFonts w:hint="eastAsia" w:ascii="仿宋_GB2312" w:hAnsi="仿宋" w:eastAsia="仿宋_GB2312"/>
          <w:color w:val="auto"/>
          <w:spacing w:val="0"/>
          <w:sz w:val="32"/>
          <w:szCs w:val="32"/>
        </w:rPr>
        <w:t>货物名称:</w:t>
      </w:r>
      <w:r>
        <w:rPr>
          <w:rFonts w:hint="eastAsia" w:ascii="仿宋_GB2312" w:hAnsi="仿宋_GB2312" w:eastAsia="仿宋_GB2312" w:cs="仿宋_GB2312"/>
          <w:color w:val="auto"/>
          <w:spacing w:val="0"/>
          <w:sz w:val="32"/>
          <w:szCs w:val="32"/>
        </w:rPr>
        <w:t>*金属制品*高压横担</w:t>
      </w:r>
      <w:r>
        <w:rPr>
          <w:rFonts w:hint="eastAsia" w:ascii="仿宋_GB2312" w:hAnsi="仿宋" w:eastAsia="仿宋_GB2312"/>
          <w:color w:val="auto"/>
          <w:spacing w:val="0"/>
          <w:sz w:val="32"/>
          <w:szCs w:val="32"/>
        </w:rPr>
        <w:t>、*非金属矿石*砂石</w:t>
      </w:r>
      <w:r>
        <w:rPr>
          <w:rFonts w:hint="eastAsia" w:ascii="仿宋_GB2312" w:hAnsi="仿宋" w:eastAsia="仿宋_GB2312"/>
          <w:color w:val="auto"/>
          <w:spacing w:val="0"/>
          <w:sz w:val="32"/>
          <w:szCs w:val="32"/>
          <w:lang w:eastAsia="zh-CN"/>
        </w:rPr>
        <w:t>、*非金属矿物制品*岗石板材</w:t>
      </w:r>
      <w:r>
        <w:rPr>
          <w:rFonts w:hint="eastAsia" w:ascii="仿宋_GB2312" w:hAnsi="仿宋_GB2312" w:eastAsia="仿宋_GB2312" w:cs="仿宋_GB2312"/>
          <w:color w:val="auto"/>
          <w:spacing w:val="0"/>
          <w:sz w:val="32"/>
          <w:szCs w:val="32"/>
          <w:lang w:val="en-US" w:eastAsia="zh-CN"/>
        </w:rPr>
        <w:t>,受</w:t>
      </w:r>
      <w:r>
        <w:rPr>
          <w:rFonts w:hint="eastAsia" w:ascii="仿宋_GB2312" w:hAnsi="仿宋" w:eastAsia="仿宋_GB2312"/>
          <w:color w:val="auto"/>
          <w:spacing w:val="0"/>
          <w:sz w:val="32"/>
          <w:szCs w:val="32"/>
        </w:rPr>
        <w:t>票</w:t>
      </w:r>
      <w:r>
        <w:rPr>
          <w:rFonts w:hint="eastAsia" w:ascii="仿宋_GB2312" w:hAnsi="仿宋" w:eastAsia="仿宋_GB2312"/>
          <w:color w:val="auto"/>
          <w:spacing w:val="0"/>
          <w:sz w:val="32"/>
          <w:szCs w:val="32"/>
          <w:lang w:eastAsia="zh-CN"/>
        </w:rPr>
        <w:t>方</w:t>
      </w:r>
      <w:r>
        <w:rPr>
          <w:rFonts w:hint="eastAsia" w:ascii="仿宋_GB2312" w:hAnsi="仿宋" w:eastAsia="仿宋_GB2312"/>
          <w:color w:val="auto"/>
          <w:spacing w:val="0"/>
          <w:sz w:val="32"/>
          <w:szCs w:val="32"/>
          <w:lang w:val="en-US" w:eastAsia="zh-CN"/>
        </w:rPr>
        <w:t>:</w:t>
      </w:r>
      <w:r>
        <w:rPr>
          <w:rFonts w:hint="eastAsia" w:ascii="仿宋_GB2312" w:hAnsi="仿宋" w:eastAsia="仿宋_GB2312" w:cs="Arial"/>
          <w:color w:val="auto"/>
          <w:spacing w:val="0"/>
          <w:kern w:val="0"/>
          <w:sz w:val="32"/>
          <w:szCs w:val="32"/>
        </w:rPr>
        <w:t>北海市铁山港区海涯新材料厂、北海市铁山港区彬盛建材经贸有限公司</w:t>
      </w:r>
      <w:r>
        <w:rPr>
          <w:rFonts w:hint="eastAsia" w:ascii="仿宋_GB2312" w:hAnsi="仿宋" w:eastAsia="仿宋_GB2312" w:cs="Arial"/>
          <w:color w:val="auto"/>
          <w:spacing w:val="0"/>
          <w:kern w:val="0"/>
          <w:sz w:val="32"/>
          <w:szCs w:val="32"/>
          <w:lang w:eastAsia="zh-CN"/>
        </w:rPr>
        <w:t>等</w:t>
      </w:r>
      <w:r>
        <w:rPr>
          <w:rFonts w:hint="eastAsia" w:ascii="仿宋_GB2312" w:hAnsi="仿宋" w:eastAsia="仿宋_GB2312" w:cs="Arial"/>
          <w:color w:val="auto"/>
          <w:spacing w:val="0"/>
          <w:kern w:val="0"/>
          <w:sz w:val="32"/>
          <w:szCs w:val="32"/>
          <w:lang w:val="en-US" w:eastAsia="zh-CN"/>
        </w:rPr>
        <w:t>9家公司。</w:t>
      </w:r>
    </w:p>
    <w:p>
      <w:pPr>
        <w:keepNext w:val="0"/>
        <w:keepLines w:val="0"/>
        <w:pageBreakBefore w:val="0"/>
        <w:widowControl w:val="0"/>
        <w:wordWrap/>
        <w:overflowPunct/>
        <w:topLinePunct w:val="0"/>
        <w:autoSpaceDE/>
        <w:autoSpaceDN/>
        <w:bidi w:val="0"/>
        <w:snapToGrid/>
        <w:spacing w:line="600" w:lineRule="exact"/>
        <w:ind w:firstLine="586" w:firstLineChars="200"/>
        <w:rPr>
          <w:rFonts w:hint="eastAsia" w:ascii="仿宋_GB2312" w:hAnsi="仿宋" w:eastAsia="仿宋_GB2312"/>
          <w:color w:val="auto"/>
          <w:spacing w:val="0"/>
          <w:sz w:val="32"/>
          <w:szCs w:val="32"/>
          <w:lang w:eastAsia="zh-CN"/>
        </w:rPr>
      </w:pPr>
      <w:r>
        <w:rPr>
          <w:rFonts w:hint="eastAsia" w:ascii="仿宋_GB2312" w:hAnsi="仿宋" w:eastAsia="仿宋_GB2312"/>
          <w:color w:val="auto"/>
          <w:spacing w:val="0"/>
          <w:sz w:val="32"/>
          <w:szCs w:val="32"/>
        </w:rPr>
        <w:t>20</w:t>
      </w:r>
      <w:r>
        <w:rPr>
          <w:rFonts w:hint="eastAsia" w:ascii="仿宋_GB2312" w:hAnsi="仿宋" w:eastAsia="仿宋_GB2312"/>
          <w:color w:val="auto"/>
          <w:spacing w:val="0"/>
          <w:sz w:val="32"/>
          <w:szCs w:val="32"/>
          <w:lang w:val="en-US" w:eastAsia="zh-CN"/>
        </w:rPr>
        <w:t>21</w:t>
      </w:r>
      <w:r>
        <w:rPr>
          <w:rFonts w:hint="eastAsia" w:ascii="仿宋_GB2312" w:hAnsi="仿宋" w:eastAsia="仿宋_GB2312"/>
          <w:color w:val="auto"/>
          <w:spacing w:val="0"/>
          <w:sz w:val="32"/>
          <w:szCs w:val="32"/>
        </w:rPr>
        <w:t>年</w:t>
      </w:r>
      <w:r>
        <w:rPr>
          <w:rFonts w:hint="eastAsia" w:ascii="仿宋_GB2312" w:hAnsi="仿宋" w:eastAsia="仿宋_GB2312"/>
          <w:color w:val="auto"/>
          <w:spacing w:val="0"/>
          <w:sz w:val="32"/>
          <w:szCs w:val="32"/>
          <w:lang w:val="en-US" w:eastAsia="zh-CN"/>
        </w:rPr>
        <w:t>1</w:t>
      </w:r>
      <w:r>
        <w:rPr>
          <w:rFonts w:hint="eastAsia" w:ascii="仿宋_GB2312" w:hAnsi="仿宋" w:eastAsia="仿宋_GB2312"/>
          <w:color w:val="auto"/>
          <w:spacing w:val="0"/>
          <w:sz w:val="32"/>
          <w:szCs w:val="32"/>
        </w:rPr>
        <w:t>月至2021年12月31日期间</w:t>
      </w:r>
      <w:r>
        <w:rPr>
          <w:rFonts w:hint="eastAsia" w:ascii="仿宋_GB2312" w:hAnsi="仿宋" w:eastAsia="仿宋_GB2312"/>
          <w:color w:val="auto"/>
          <w:spacing w:val="0"/>
          <w:sz w:val="32"/>
          <w:szCs w:val="32"/>
          <w:lang w:eastAsia="zh-CN"/>
        </w:rPr>
        <w:t>你公司</w:t>
      </w:r>
      <w:r>
        <w:rPr>
          <w:rFonts w:hint="eastAsia" w:ascii="仿宋_GB2312" w:hAnsi="仿宋" w:eastAsia="仿宋_GB2312"/>
          <w:color w:val="auto"/>
          <w:spacing w:val="0"/>
          <w:sz w:val="32"/>
          <w:szCs w:val="32"/>
        </w:rPr>
        <w:t>开具</w:t>
      </w:r>
      <w:r>
        <w:rPr>
          <w:rFonts w:hint="eastAsia" w:ascii="仿宋_GB2312" w:hAnsi="仿宋" w:eastAsia="仿宋_GB2312"/>
          <w:color w:val="auto"/>
          <w:spacing w:val="0"/>
          <w:sz w:val="32"/>
          <w:szCs w:val="32"/>
          <w:lang w:val="en-US" w:eastAsia="zh-CN"/>
        </w:rPr>
        <w:t>28</w:t>
      </w:r>
      <w:r>
        <w:rPr>
          <w:rFonts w:hint="eastAsia" w:ascii="仿宋_GB2312" w:hAnsi="仿宋" w:eastAsia="仿宋_GB2312"/>
          <w:color w:val="auto"/>
          <w:spacing w:val="0"/>
          <w:sz w:val="32"/>
          <w:szCs w:val="32"/>
        </w:rPr>
        <w:t>份增值税普通发票</w:t>
      </w:r>
      <w:r>
        <w:rPr>
          <w:rFonts w:hint="eastAsia" w:ascii="仿宋_GB2312" w:hAnsi="仿宋" w:eastAsia="仿宋_GB2312"/>
          <w:color w:val="auto"/>
          <w:spacing w:val="0"/>
          <w:sz w:val="32"/>
          <w:szCs w:val="32"/>
          <w:lang w:eastAsia="zh-CN"/>
        </w:rPr>
        <w:t>，</w:t>
      </w:r>
      <w:r>
        <w:rPr>
          <w:rFonts w:hint="eastAsia" w:ascii="仿宋_GB2312" w:hAnsi="仿宋" w:eastAsia="仿宋_GB2312"/>
          <w:color w:val="auto"/>
          <w:spacing w:val="0"/>
          <w:sz w:val="32"/>
          <w:szCs w:val="32"/>
        </w:rPr>
        <w:t>发票代码：</w:t>
      </w:r>
      <w:r>
        <w:rPr>
          <w:rFonts w:hint="eastAsia" w:ascii="仿宋_GB2312" w:hAnsi="仿宋" w:eastAsia="仿宋_GB2312"/>
          <w:color w:val="auto"/>
          <w:spacing w:val="0"/>
          <w:sz w:val="32"/>
          <w:szCs w:val="32"/>
          <w:lang w:val="en-US" w:eastAsia="zh-CN"/>
        </w:rPr>
        <w:t>045002000104</w:t>
      </w:r>
      <w:r>
        <w:rPr>
          <w:rFonts w:hint="eastAsia" w:ascii="仿宋_GB2312" w:hAnsi="仿宋" w:eastAsia="仿宋_GB2312"/>
          <w:color w:val="auto"/>
          <w:spacing w:val="0"/>
          <w:sz w:val="32"/>
          <w:szCs w:val="32"/>
        </w:rPr>
        <w:t>，发票号码14115923</w:t>
      </w:r>
      <w:r>
        <w:rPr>
          <w:rFonts w:hint="eastAsia" w:ascii="仿宋_GB2312" w:hAnsi="仿宋" w:eastAsia="仿宋_GB2312"/>
          <w:color w:val="auto"/>
          <w:spacing w:val="0"/>
          <w:sz w:val="32"/>
          <w:szCs w:val="32"/>
          <w:lang w:eastAsia="zh-CN"/>
        </w:rPr>
        <w:t>、</w:t>
      </w:r>
      <w:r>
        <w:rPr>
          <w:rFonts w:hint="eastAsia" w:ascii="仿宋_GB2312" w:hAnsi="仿宋" w:eastAsia="仿宋_GB2312"/>
          <w:color w:val="auto"/>
          <w:spacing w:val="0"/>
          <w:sz w:val="32"/>
          <w:szCs w:val="32"/>
        </w:rPr>
        <w:t>26507606</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26507623、26507624</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26507629、26507631</w:t>
      </w:r>
      <w:r>
        <w:rPr>
          <w:rFonts w:hint="eastAsia" w:ascii="仿宋_GB2312" w:hAnsi="仿宋_GB2312" w:eastAsia="仿宋_GB2312" w:cs="仿宋_GB2312"/>
          <w:color w:val="auto"/>
          <w:spacing w:val="0"/>
          <w:sz w:val="32"/>
          <w:szCs w:val="32"/>
        </w:rPr>
        <w:t>～</w:t>
      </w:r>
      <w:r>
        <w:rPr>
          <w:rFonts w:hint="eastAsia" w:ascii="仿宋_GB2312" w:hAnsi="仿宋" w:eastAsia="仿宋_GB2312"/>
          <w:color w:val="auto"/>
          <w:spacing w:val="0"/>
          <w:sz w:val="32"/>
          <w:szCs w:val="32"/>
          <w:lang w:val="en-US" w:eastAsia="zh-CN"/>
        </w:rPr>
        <w:t>26507634，</w:t>
      </w:r>
      <w:r>
        <w:rPr>
          <w:rFonts w:hint="eastAsia" w:ascii="仿宋_GB2312" w:hAnsi="仿宋" w:eastAsia="仿宋_GB2312"/>
          <w:color w:val="auto"/>
          <w:spacing w:val="0"/>
          <w:sz w:val="32"/>
          <w:szCs w:val="32"/>
        </w:rPr>
        <w:t>发票金额</w:t>
      </w:r>
      <w:r>
        <w:rPr>
          <w:rFonts w:hint="eastAsia" w:ascii="仿宋_GB2312" w:hAnsi="仿宋" w:eastAsia="仿宋_GB2312"/>
          <w:color w:val="auto"/>
          <w:spacing w:val="0"/>
          <w:sz w:val="32"/>
          <w:szCs w:val="32"/>
          <w:lang w:val="en-US" w:eastAsia="zh-CN"/>
        </w:rPr>
        <w:t>2,273,937.14</w:t>
      </w:r>
      <w:r>
        <w:rPr>
          <w:rFonts w:hint="eastAsia" w:ascii="仿宋_GB2312" w:hAnsi="仿宋" w:eastAsia="仿宋_GB2312"/>
          <w:color w:val="auto"/>
          <w:spacing w:val="0"/>
          <w:sz w:val="32"/>
          <w:szCs w:val="32"/>
        </w:rPr>
        <w:t>元，</w:t>
      </w:r>
      <w:r>
        <w:rPr>
          <w:rFonts w:hint="eastAsia" w:ascii="仿宋_GB2312" w:hAnsi="仿宋_GB2312" w:eastAsia="仿宋_GB2312" w:cs="仿宋_GB2312"/>
          <w:color w:val="auto"/>
          <w:spacing w:val="0"/>
          <w:sz w:val="32"/>
          <w:szCs w:val="32"/>
        </w:rPr>
        <w:t>税额</w:t>
      </w:r>
      <w:r>
        <w:rPr>
          <w:rFonts w:hint="eastAsia" w:ascii="仿宋_GB2312" w:hAnsi="仿宋_GB2312" w:eastAsia="仿宋_GB2312" w:cs="仿宋_GB2312"/>
          <w:color w:val="auto"/>
          <w:spacing w:val="0"/>
          <w:sz w:val="32"/>
          <w:szCs w:val="32"/>
          <w:lang w:val="en-US" w:eastAsia="zh-CN"/>
        </w:rPr>
        <w:t>31,658.30</w:t>
      </w:r>
      <w:r>
        <w:rPr>
          <w:rFonts w:hint="eastAsia" w:ascii="仿宋_GB2312" w:hAnsi="仿宋_GB2312" w:eastAsia="仿宋_GB2312" w:cs="仿宋_GB2312"/>
          <w:color w:val="auto"/>
          <w:spacing w:val="0"/>
          <w:sz w:val="32"/>
          <w:szCs w:val="32"/>
        </w:rPr>
        <w:t xml:space="preserve">元, </w:t>
      </w:r>
      <w:r>
        <w:rPr>
          <w:rFonts w:hint="eastAsia" w:ascii="仿宋_GB2312" w:hAnsi="仿宋_GB2312" w:eastAsia="仿宋_GB2312" w:cs="仿宋_GB2312"/>
          <w:color w:val="auto"/>
          <w:spacing w:val="0"/>
          <w:sz w:val="32"/>
          <w:szCs w:val="32"/>
          <w:lang w:eastAsia="zh-CN"/>
        </w:rPr>
        <w:t>价税合计</w:t>
      </w:r>
      <w:r>
        <w:rPr>
          <w:rFonts w:hint="eastAsia" w:ascii="仿宋_GB2312" w:hAnsi="仿宋_GB2312" w:eastAsia="仿宋_GB2312" w:cs="仿宋_GB2312"/>
          <w:color w:val="auto"/>
          <w:spacing w:val="0"/>
          <w:sz w:val="32"/>
          <w:szCs w:val="32"/>
          <w:lang w:val="en-US" w:eastAsia="zh-CN"/>
        </w:rPr>
        <w:t>2,305,595.44</w:t>
      </w:r>
      <w:r>
        <w:rPr>
          <w:rFonts w:hint="eastAsia" w:ascii="仿宋_GB2312" w:hAnsi="仿宋_GB2312" w:eastAsia="仿宋_GB2312" w:cs="仿宋_GB2312"/>
          <w:color w:val="auto"/>
          <w:spacing w:val="0"/>
          <w:sz w:val="32"/>
          <w:szCs w:val="32"/>
          <w:lang w:eastAsia="zh-CN"/>
        </w:rPr>
        <w:t>元，</w:t>
      </w:r>
      <w:r>
        <w:rPr>
          <w:rFonts w:hint="eastAsia" w:ascii="仿宋_GB2312" w:hAnsi="仿宋_GB2312" w:eastAsia="仿宋_GB2312" w:cs="仿宋_GB2312"/>
          <w:color w:val="auto"/>
          <w:spacing w:val="0"/>
          <w:sz w:val="32"/>
          <w:szCs w:val="32"/>
        </w:rPr>
        <w:t>货</w:t>
      </w:r>
      <w:r>
        <w:rPr>
          <w:rFonts w:hint="eastAsia" w:ascii="仿宋_GB2312" w:hAnsi="仿宋" w:eastAsia="仿宋_GB2312"/>
          <w:color w:val="auto"/>
          <w:spacing w:val="0"/>
          <w:sz w:val="32"/>
          <w:szCs w:val="32"/>
        </w:rPr>
        <w:t>物名称:</w:t>
      </w:r>
      <w:r>
        <w:rPr>
          <w:rFonts w:hint="eastAsia" w:ascii="仿宋_GB2312" w:hAnsi="仿宋_GB2312" w:eastAsia="仿宋_GB2312" w:cs="仿宋_GB2312"/>
          <w:color w:val="auto"/>
          <w:spacing w:val="0"/>
          <w:sz w:val="32"/>
          <w:szCs w:val="32"/>
        </w:rPr>
        <w:t>*电线电缆*动力电缆</w:t>
      </w:r>
      <w:r>
        <w:rPr>
          <w:rFonts w:hint="eastAsia" w:ascii="仿宋_GB2312" w:hAnsi="仿宋_GB2312" w:eastAsia="仿宋_GB2312" w:cs="仿宋_GB2312"/>
          <w:color w:val="auto"/>
          <w:spacing w:val="0"/>
          <w:sz w:val="32"/>
          <w:szCs w:val="32"/>
          <w:lang w:eastAsia="zh-CN"/>
        </w:rPr>
        <w:t>、</w:t>
      </w:r>
      <w:r>
        <w:rPr>
          <w:rFonts w:hint="eastAsia" w:ascii="仿宋_GB2312" w:hAnsi="仿宋" w:eastAsia="仿宋_GB2312"/>
          <w:color w:val="auto"/>
          <w:spacing w:val="0"/>
          <w:sz w:val="32"/>
          <w:szCs w:val="32"/>
        </w:rPr>
        <w:t>*其他咨询服务*市场咨询费</w:t>
      </w:r>
      <w:r>
        <w:rPr>
          <w:rFonts w:hint="eastAsia" w:ascii="仿宋_GB2312" w:hAnsi="仿宋" w:eastAsia="仿宋_GB2312"/>
          <w:color w:val="auto"/>
          <w:spacing w:val="0"/>
          <w:sz w:val="32"/>
          <w:szCs w:val="32"/>
          <w:lang w:eastAsia="zh-CN"/>
        </w:rPr>
        <w:t>、*现代服务*市场推广费</w:t>
      </w:r>
      <w:r>
        <w:rPr>
          <w:rFonts w:hint="eastAsia" w:ascii="仿宋_GB2312" w:hAnsi="仿宋" w:eastAsia="仿宋_GB2312"/>
          <w:color w:val="auto"/>
          <w:spacing w:val="0"/>
          <w:sz w:val="32"/>
          <w:szCs w:val="32"/>
        </w:rPr>
        <w:t>等</w:t>
      </w:r>
      <w:r>
        <w:rPr>
          <w:rFonts w:hint="eastAsia" w:ascii="仿宋_GB2312" w:hAnsi="仿宋" w:eastAsia="仿宋_GB2312"/>
          <w:color w:val="auto"/>
          <w:spacing w:val="0"/>
          <w:sz w:val="32"/>
          <w:szCs w:val="32"/>
          <w:lang w:eastAsia="zh-CN"/>
        </w:rPr>
        <w:t>，受票方：</w:t>
      </w:r>
      <w:r>
        <w:rPr>
          <w:rFonts w:hint="eastAsia" w:ascii="仿宋_GB2312" w:hAnsi="仿宋" w:eastAsia="仿宋_GB2312"/>
          <w:color w:val="auto"/>
          <w:spacing w:val="0"/>
          <w:sz w:val="32"/>
          <w:szCs w:val="32"/>
        </w:rPr>
        <w:t>广西建工集团第</w:t>
      </w:r>
      <w:r>
        <w:rPr>
          <w:rFonts w:hint="eastAsia" w:ascii="仿宋_GB2312" w:hAnsi="仿宋" w:eastAsia="仿宋_GB2312"/>
          <w:color w:val="auto"/>
          <w:spacing w:val="0"/>
          <w:sz w:val="32"/>
          <w:szCs w:val="32"/>
          <w:lang w:eastAsia="zh-CN"/>
        </w:rPr>
        <w:t>一</w:t>
      </w:r>
      <w:r>
        <w:rPr>
          <w:rFonts w:hint="eastAsia" w:ascii="仿宋_GB2312" w:hAnsi="仿宋" w:eastAsia="仿宋_GB2312"/>
          <w:color w:val="auto"/>
          <w:spacing w:val="0"/>
          <w:sz w:val="32"/>
          <w:szCs w:val="32"/>
        </w:rPr>
        <w:t>建筑工程有限责任公司等</w:t>
      </w:r>
      <w:r>
        <w:rPr>
          <w:rFonts w:hint="eastAsia" w:ascii="仿宋_GB2312" w:hAnsi="仿宋" w:eastAsia="仿宋_GB2312"/>
          <w:color w:val="auto"/>
          <w:spacing w:val="0"/>
          <w:sz w:val="32"/>
          <w:szCs w:val="32"/>
          <w:lang w:val="en-US" w:eastAsia="zh-CN"/>
        </w:rPr>
        <w:t>6</w:t>
      </w:r>
      <w:r>
        <w:rPr>
          <w:rFonts w:hint="eastAsia" w:ascii="仿宋_GB2312" w:hAnsi="仿宋" w:eastAsia="仿宋_GB2312"/>
          <w:color w:val="auto"/>
          <w:spacing w:val="0"/>
          <w:sz w:val="32"/>
          <w:szCs w:val="32"/>
        </w:rPr>
        <w:t>家</w:t>
      </w:r>
      <w:r>
        <w:rPr>
          <w:rFonts w:hint="eastAsia" w:ascii="仿宋_GB2312" w:hAnsi="仿宋" w:eastAsia="仿宋_GB2312"/>
          <w:color w:val="auto"/>
          <w:spacing w:val="0"/>
          <w:sz w:val="32"/>
          <w:szCs w:val="32"/>
          <w:lang w:eastAsia="zh-CN"/>
        </w:rPr>
        <w:t>公司。</w:t>
      </w:r>
    </w:p>
    <w:p>
      <w:pPr>
        <w:keepNext w:val="0"/>
        <w:keepLines w:val="0"/>
        <w:pageBreakBefore w:val="0"/>
        <w:widowControl w:val="0"/>
        <w:wordWrap/>
        <w:overflowPunct/>
        <w:topLinePunct w:val="0"/>
        <w:autoSpaceDE/>
        <w:autoSpaceDN/>
        <w:bidi w:val="0"/>
        <w:snapToGrid/>
        <w:spacing w:line="600" w:lineRule="exact"/>
        <w:ind w:firstLine="586" w:firstLineChars="200"/>
        <w:rPr>
          <w:rFonts w:hint="eastAsia" w:ascii="仿宋_GB2312" w:hAnsi="仿宋" w:eastAsia="仿宋_GB2312"/>
          <w:color w:val="auto"/>
          <w:spacing w:val="0"/>
          <w:sz w:val="32"/>
          <w:szCs w:val="32"/>
          <w:lang w:eastAsia="zh-CN"/>
        </w:rPr>
      </w:pPr>
      <w:r>
        <w:rPr>
          <w:rFonts w:hint="eastAsia" w:ascii="仿宋_GB2312" w:hAnsi="仿宋" w:eastAsia="仿宋_GB2312"/>
          <w:color w:val="auto"/>
          <w:spacing w:val="0"/>
          <w:sz w:val="32"/>
          <w:szCs w:val="32"/>
          <w:lang w:val="en-US" w:eastAsia="zh-CN"/>
        </w:rPr>
        <w:t>根据</w:t>
      </w:r>
      <w:r>
        <w:rPr>
          <w:rFonts w:hint="eastAsia" w:ascii="仿宋_GB2312" w:hAnsi="华文中宋" w:eastAsia="仿宋_GB2312" w:cs="仿宋_GB2312"/>
          <w:color w:val="auto"/>
          <w:spacing w:val="0"/>
          <w:sz w:val="32"/>
          <w:szCs w:val="32"/>
          <w:lang w:eastAsia="zh-CN"/>
        </w:rPr>
        <w:t>公安</w:t>
      </w:r>
      <w:r>
        <w:rPr>
          <w:rFonts w:hint="eastAsia" w:ascii="仿宋_GB2312" w:eastAsia="仿宋_GB2312"/>
          <w:color w:val="auto"/>
          <w:spacing w:val="0"/>
          <w:sz w:val="32"/>
          <w:szCs w:val="32"/>
        </w:rPr>
        <w:t>局西乡塘分局经侦大队</w:t>
      </w:r>
      <w:r>
        <w:rPr>
          <w:rFonts w:hint="eastAsia" w:ascii="仿宋_GB2312" w:eastAsia="仿宋_GB2312"/>
          <w:color w:val="auto"/>
          <w:spacing w:val="0"/>
          <w:sz w:val="32"/>
          <w:szCs w:val="32"/>
          <w:lang w:eastAsia="zh-CN"/>
        </w:rPr>
        <w:t>提供的讯问笔录，</w:t>
      </w:r>
      <w:r>
        <w:rPr>
          <w:rFonts w:hint="eastAsia" w:ascii="仿宋_GB2312" w:hAnsi="华文中宋" w:eastAsia="仿宋_GB2312" w:cs="仿宋_GB2312"/>
          <w:color w:val="auto"/>
          <w:spacing w:val="0"/>
          <w:sz w:val="32"/>
          <w:szCs w:val="32"/>
          <w:lang w:eastAsia="zh-CN"/>
        </w:rPr>
        <w:t>你</w:t>
      </w:r>
      <w:r>
        <w:rPr>
          <w:rFonts w:hint="eastAsia" w:ascii="仿宋_GB2312" w:hAnsi="华文中宋" w:eastAsia="仿宋_GB2312" w:cs="仿宋_GB2312"/>
          <w:color w:val="auto"/>
          <w:spacing w:val="0"/>
          <w:sz w:val="32"/>
          <w:szCs w:val="32"/>
        </w:rPr>
        <w:t>公司</w:t>
      </w:r>
      <w:r>
        <w:rPr>
          <w:rFonts w:hint="eastAsia" w:ascii="仿宋_GB2312" w:eastAsia="仿宋_GB2312"/>
          <w:color w:val="auto"/>
          <w:spacing w:val="0"/>
          <w:sz w:val="32"/>
          <w:szCs w:val="32"/>
          <w:lang w:eastAsia="zh-CN"/>
        </w:rPr>
        <w:t>实际控制人</w:t>
      </w:r>
      <w:r>
        <w:rPr>
          <w:rFonts w:hint="eastAsia" w:ascii="仿宋_GB2312" w:hAnsi="华文中宋" w:eastAsia="仿宋_GB2312" w:cs="仿宋_GB2312"/>
          <w:color w:val="auto"/>
          <w:spacing w:val="0"/>
          <w:sz w:val="32"/>
          <w:szCs w:val="32"/>
          <w:lang w:eastAsia="zh-CN"/>
        </w:rPr>
        <w:t>黄兰兰</w:t>
      </w:r>
      <w:r>
        <w:rPr>
          <w:rFonts w:hint="eastAsia" w:ascii="仿宋_GB2312" w:eastAsia="仿宋_GB2312"/>
          <w:color w:val="auto"/>
          <w:spacing w:val="0"/>
          <w:sz w:val="32"/>
          <w:szCs w:val="32"/>
        </w:rPr>
        <w:t>承认，</w:t>
      </w:r>
      <w:r>
        <w:rPr>
          <w:rFonts w:hint="eastAsia" w:ascii="仿宋_GB2312" w:eastAsia="仿宋_GB2312"/>
          <w:color w:val="auto"/>
          <w:spacing w:val="0"/>
          <w:sz w:val="32"/>
          <w:szCs w:val="32"/>
          <w:lang w:eastAsia="zh-CN"/>
        </w:rPr>
        <w:t>你公司</w:t>
      </w:r>
      <w:r>
        <w:rPr>
          <w:rFonts w:hint="eastAsia" w:ascii="仿宋_GB2312" w:eastAsia="仿宋_GB2312"/>
          <w:color w:val="auto"/>
          <w:spacing w:val="0"/>
          <w:sz w:val="32"/>
          <w:szCs w:val="32"/>
        </w:rPr>
        <w:t>开具的</w:t>
      </w:r>
      <w:r>
        <w:rPr>
          <w:rFonts w:hint="eastAsia" w:ascii="仿宋_GB2312" w:hAnsi="仿宋" w:eastAsia="仿宋_GB2312"/>
          <w:color w:val="auto"/>
          <w:spacing w:val="0"/>
          <w:sz w:val="32"/>
          <w:szCs w:val="32"/>
        </w:rPr>
        <w:t>增值税发票</w:t>
      </w:r>
      <w:r>
        <w:rPr>
          <w:rFonts w:hint="eastAsia" w:ascii="仿宋_GB2312" w:hAnsi="仿宋" w:eastAsia="仿宋_GB2312"/>
          <w:color w:val="auto"/>
          <w:spacing w:val="0"/>
          <w:sz w:val="32"/>
          <w:szCs w:val="32"/>
          <w:lang w:eastAsia="zh-CN"/>
        </w:rPr>
        <w:t>给</w:t>
      </w:r>
      <w:r>
        <w:rPr>
          <w:rFonts w:hint="eastAsia" w:ascii="仿宋_GB2312" w:hAnsi="仿宋" w:eastAsia="仿宋_GB2312" w:cs="Arial"/>
          <w:color w:val="auto"/>
          <w:spacing w:val="0"/>
          <w:kern w:val="0"/>
          <w:sz w:val="32"/>
          <w:szCs w:val="32"/>
        </w:rPr>
        <w:t>北海市铁山港区海涯新材料厂、北海市铁山港区彬盛建材经贸有限公司</w:t>
      </w:r>
      <w:r>
        <w:rPr>
          <w:rFonts w:hint="eastAsia" w:ascii="仿宋_GB2312" w:hAnsi="仿宋" w:eastAsia="仿宋_GB2312" w:cs="Arial"/>
          <w:color w:val="auto"/>
          <w:spacing w:val="0"/>
          <w:kern w:val="0"/>
          <w:sz w:val="32"/>
          <w:szCs w:val="32"/>
          <w:lang w:eastAsia="zh-CN"/>
        </w:rPr>
        <w:t>等</w:t>
      </w:r>
      <w:r>
        <w:rPr>
          <w:rFonts w:hint="eastAsia" w:ascii="仿宋_GB2312" w:hAnsi="仿宋" w:eastAsia="仿宋_GB2312" w:cs="Arial"/>
          <w:color w:val="auto"/>
          <w:spacing w:val="0"/>
          <w:kern w:val="0"/>
          <w:sz w:val="32"/>
          <w:szCs w:val="32"/>
          <w:lang w:val="en-US" w:eastAsia="zh-CN"/>
        </w:rPr>
        <w:t>9家公司以及</w:t>
      </w:r>
      <w:r>
        <w:rPr>
          <w:rFonts w:hint="eastAsia" w:ascii="仿宋_GB2312" w:hAnsi="仿宋" w:eastAsia="仿宋_GB2312"/>
          <w:color w:val="auto"/>
          <w:spacing w:val="0"/>
          <w:sz w:val="32"/>
          <w:szCs w:val="32"/>
        </w:rPr>
        <w:t>广西建工集团第</w:t>
      </w:r>
      <w:r>
        <w:rPr>
          <w:rFonts w:hint="eastAsia" w:ascii="仿宋_GB2312" w:hAnsi="仿宋" w:eastAsia="仿宋_GB2312"/>
          <w:color w:val="auto"/>
          <w:spacing w:val="0"/>
          <w:sz w:val="32"/>
          <w:szCs w:val="32"/>
          <w:lang w:eastAsia="zh-CN"/>
        </w:rPr>
        <w:t>一</w:t>
      </w:r>
      <w:r>
        <w:rPr>
          <w:rFonts w:hint="eastAsia" w:ascii="仿宋_GB2312" w:hAnsi="仿宋" w:eastAsia="仿宋_GB2312"/>
          <w:color w:val="auto"/>
          <w:spacing w:val="0"/>
          <w:sz w:val="32"/>
          <w:szCs w:val="32"/>
        </w:rPr>
        <w:t>建筑工程有限责任公司等</w:t>
      </w:r>
      <w:r>
        <w:rPr>
          <w:rFonts w:hint="eastAsia" w:ascii="仿宋_GB2312" w:hAnsi="仿宋" w:eastAsia="仿宋_GB2312"/>
          <w:color w:val="auto"/>
          <w:spacing w:val="0"/>
          <w:sz w:val="32"/>
          <w:szCs w:val="32"/>
          <w:lang w:val="en-US" w:eastAsia="zh-CN"/>
        </w:rPr>
        <w:t>6</w:t>
      </w:r>
      <w:r>
        <w:rPr>
          <w:rFonts w:hint="eastAsia" w:ascii="仿宋_GB2312" w:hAnsi="仿宋" w:eastAsia="仿宋_GB2312"/>
          <w:color w:val="auto"/>
          <w:spacing w:val="0"/>
          <w:sz w:val="32"/>
          <w:szCs w:val="32"/>
        </w:rPr>
        <w:t>家</w:t>
      </w:r>
      <w:r>
        <w:rPr>
          <w:rFonts w:hint="eastAsia" w:ascii="仿宋_GB2312" w:hAnsi="仿宋" w:eastAsia="仿宋_GB2312"/>
          <w:color w:val="auto"/>
          <w:spacing w:val="0"/>
          <w:sz w:val="32"/>
          <w:szCs w:val="32"/>
          <w:lang w:eastAsia="zh-CN"/>
        </w:rPr>
        <w:t>公司</w:t>
      </w:r>
      <w:r>
        <w:rPr>
          <w:rFonts w:hint="eastAsia" w:ascii="仿宋_GB2312" w:hAnsi="仿宋" w:eastAsia="仿宋_GB2312"/>
          <w:color w:val="auto"/>
          <w:spacing w:val="0"/>
          <w:sz w:val="32"/>
          <w:szCs w:val="32"/>
        </w:rPr>
        <w:t>，增值税</w:t>
      </w:r>
      <w:r>
        <w:rPr>
          <w:rFonts w:hint="eastAsia" w:ascii="仿宋_GB2312" w:hAnsi="仿宋" w:eastAsia="仿宋_GB2312"/>
          <w:color w:val="auto"/>
          <w:spacing w:val="0"/>
          <w:sz w:val="32"/>
          <w:szCs w:val="32"/>
          <w:lang w:eastAsia="zh-CN"/>
        </w:rPr>
        <w:t>专用发票和</w:t>
      </w:r>
      <w:r>
        <w:rPr>
          <w:rFonts w:hint="eastAsia" w:ascii="仿宋_GB2312" w:hAnsi="仿宋" w:eastAsia="仿宋_GB2312"/>
          <w:color w:val="auto"/>
          <w:spacing w:val="0"/>
          <w:sz w:val="32"/>
          <w:szCs w:val="32"/>
        </w:rPr>
        <w:t>普通发票仅收取手续费，与受票方无真实业务交易</w:t>
      </w:r>
      <w:r>
        <w:rPr>
          <w:rFonts w:hint="eastAsia" w:ascii="仿宋_GB2312" w:hAnsi="仿宋" w:eastAsia="仿宋_GB2312"/>
          <w:color w:val="auto"/>
          <w:spacing w:val="0"/>
          <w:sz w:val="32"/>
          <w:szCs w:val="32"/>
          <w:lang w:eastAsia="zh-CN"/>
        </w:rPr>
        <w:t>。</w:t>
      </w:r>
    </w:p>
    <w:p>
      <w:pPr>
        <w:keepNext w:val="0"/>
        <w:keepLines w:val="0"/>
        <w:pageBreakBefore w:val="0"/>
        <w:widowControl w:val="0"/>
        <w:wordWrap/>
        <w:overflowPunct/>
        <w:topLinePunct w:val="0"/>
        <w:autoSpaceDE/>
        <w:autoSpaceDN/>
        <w:bidi w:val="0"/>
        <w:snapToGrid/>
        <w:spacing w:line="600" w:lineRule="exact"/>
        <w:ind w:firstLine="586" w:firstLineChars="200"/>
        <w:rPr>
          <w:rFonts w:hint="default" w:ascii="仿宋_GB2312" w:hAnsi="仿宋" w:eastAsia="仿宋_GB2312"/>
          <w:color w:val="auto"/>
          <w:spacing w:val="0"/>
          <w:sz w:val="32"/>
          <w:szCs w:val="32"/>
          <w:lang w:val="en-US" w:eastAsia="zh-CN"/>
        </w:rPr>
      </w:pPr>
      <w:r>
        <w:rPr>
          <w:rFonts w:hint="eastAsia" w:ascii="仿宋_GB2312" w:hAnsi="仿宋" w:eastAsia="仿宋_GB2312"/>
          <w:color w:val="auto"/>
          <w:spacing w:val="0"/>
          <w:sz w:val="32"/>
          <w:szCs w:val="32"/>
          <w:lang w:eastAsia="zh-CN"/>
        </w:rPr>
        <w:t>你公司开具发票已申报纳税。</w:t>
      </w:r>
    </w:p>
    <w:p>
      <w:pPr>
        <w:keepNext w:val="0"/>
        <w:keepLines w:val="0"/>
        <w:pageBreakBefore w:val="0"/>
        <w:widowControl w:val="0"/>
        <w:wordWrap/>
        <w:overflowPunct/>
        <w:topLinePunct w:val="0"/>
        <w:autoSpaceDE/>
        <w:autoSpaceDN/>
        <w:bidi w:val="0"/>
        <w:snapToGrid/>
        <w:spacing w:line="600" w:lineRule="exact"/>
        <w:ind w:firstLine="586" w:firstLineChars="200"/>
        <w:rPr>
          <w:rFonts w:hint="eastAsia" w:ascii="仿宋_GB2312" w:hAnsi="仿宋" w:eastAsia="仿宋_GB2312"/>
          <w:color w:val="auto"/>
          <w:spacing w:val="0"/>
          <w:sz w:val="32"/>
          <w:szCs w:val="32"/>
        </w:rPr>
      </w:pPr>
      <w:r>
        <w:rPr>
          <w:rFonts w:hint="eastAsia" w:ascii="仿宋_GB2312" w:hAnsi="仿宋" w:eastAsia="仿宋_GB2312"/>
          <w:color w:val="auto"/>
          <w:spacing w:val="0"/>
          <w:sz w:val="32"/>
          <w:szCs w:val="32"/>
          <w:lang w:val="en-US" w:eastAsia="zh-CN"/>
        </w:rPr>
        <w:t>（三）</w:t>
      </w:r>
      <w:r>
        <w:rPr>
          <w:rFonts w:hint="eastAsia" w:ascii="仿宋_GB2312" w:hAnsi="仿宋" w:eastAsia="仿宋_GB2312"/>
          <w:color w:val="auto"/>
          <w:spacing w:val="0"/>
          <w:sz w:val="32"/>
          <w:szCs w:val="32"/>
        </w:rPr>
        <w:t>银行账户资金异常</w:t>
      </w:r>
    </w:p>
    <w:p>
      <w:pPr>
        <w:keepNext w:val="0"/>
        <w:keepLines w:val="0"/>
        <w:pageBreakBefore w:val="0"/>
        <w:widowControl w:val="0"/>
        <w:wordWrap/>
        <w:overflowPunct/>
        <w:topLinePunct w:val="0"/>
        <w:autoSpaceDE/>
        <w:autoSpaceDN/>
        <w:bidi w:val="0"/>
        <w:snapToGrid/>
        <w:spacing w:line="600" w:lineRule="exact"/>
        <w:ind w:firstLine="586" w:firstLineChars="200"/>
        <w:rPr>
          <w:rFonts w:hint="eastAsia" w:ascii="仿宋_GB2312" w:eastAsia="仿宋_GB2312"/>
          <w:color w:val="auto"/>
          <w:spacing w:val="0"/>
          <w:sz w:val="32"/>
          <w:szCs w:val="32"/>
          <w:lang w:eastAsia="zh-CN"/>
        </w:rPr>
      </w:pPr>
      <w:r>
        <w:rPr>
          <w:rFonts w:hint="eastAsia" w:ascii="仿宋_GB2312" w:hAnsi="仿宋" w:eastAsia="仿宋_GB2312" w:cs="Courier New"/>
          <w:bCs/>
          <w:color w:val="auto"/>
          <w:spacing w:val="0"/>
          <w:sz w:val="32"/>
          <w:szCs w:val="32"/>
          <w:lang w:eastAsia="zh-CN"/>
        </w:rPr>
        <w:t>你公司</w:t>
      </w:r>
      <w:r>
        <w:rPr>
          <w:rFonts w:hint="eastAsia" w:ascii="仿宋_GB2312" w:hAnsi="仿宋" w:eastAsia="仿宋_GB2312" w:cs="Courier New"/>
          <w:bCs/>
          <w:color w:val="auto"/>
          <w:spacing w:val="0"/>
          <w:sz w:val="32"/>
          <w:szCs w:val="32"/>
        </w:rPr>
        <w:t>在</w:t>
      </w:r>
      <w:r>
        <w:rPr>
          <w:rFonts w:hint="eastAsia" w:ascii="仿宋_GB2312" w:hAnsi="仿宋" w:eastAsia="仿宋_GB2312" w:cs="Courier New"/>
          <w:bCs/>
          <w:color w:val="auto"/>
          <w:spacing w:val="0"/>
          <w:sz w:val="32"/>
          <w:szCs w:val="32"/>
          <w:lang w:eastAsia="zh-CN"/>
        </w:rPr>
        <w:t>税务机关</w:t>
      </w:r>
      <w:r>
        <w:rPr>
          <w:rFonts w:hint="eastAsia" w:ascii="仿宋_GB2312" w:hAnsi="仿宋" w:eastAsia="仿宋_GB2312" w:cs="Courier New"/>
          <w:bCs/>
          <w:color w:val="auto"/>
          <w:spacing w:val="0"/>
          <w:sz w:val="32"/>
          <w:szCs w:val="32"/>
        </w:rPr>
        <w:t>报备银行账户为</w:t>
      </w:r>
      <w:r>
        <w:rPr>
          <w:rFonts w:hint="eastAsia" w:ascii="仿宋_GB2312" w:hAnsi="仿宋_GB2312" w:eastAsia="仿宋_GB2312"/>
          <w:color w:val="auto"/>
          <w:spacing w:val="0"/>
          <w:sz w:val="32"/>
          <w:szCs w:val="32"/>
          <w:lang w:eastAsia="zh-CN"/>
        </w:rPr>
        <w:t>桂林</w:t>
      </w:r>
      <w:r>
        <w:rPr>
          <w:rFonts w:hint="eastAsia" w:ascii="仿宋_GB2312" w:hAnsi="仿宋_GB2312" w:eastAsia="仿宋_GB2312"/>
          <w:color w:val="auto"/>
          <w:spacing w:val="0"/>
          <w:sz w:val="32"/>
          <w:szCs w:val="32"/>
        </w:rPr>
        <w:t>银行股份有限公司</w:t>
      </w:r>
      <w:r>
        <w:rPr>
          <w:rFonts w:hint="eastAsia" w:ascii="仿宋_GB2312" w:hAnsi="仿宋_GB2312" w:eastAsia="仿宋_GB2312"/>
          <w:color w:val="auto"/>
          <w:spacing w:val="0"/>
          <w:sz w:val="32"/>
          <w:szCs w:val="32"/>
          <w:lang w:eastAsia="zh-CN"/>
        </w:rPr>
        <w:t>南宁中华路支</w:t>
      </w:r>
      <w:r>
        <w:rPr>
          <w:rFonts w:hint="eastAsia" w:ascii="仿宋_GB2312" w:hAnsi="仿宋_GB2312" w:eastAsia="仿宋_GB2312"/>
          <w:color w:val="auto"/>
          <w:spacing w:val="0"/>
          <w:sz w:val="32"/>
          <w:szCs w:val="32"/>
        </w:rPr>
        <w:t>行</w:t>
      </w:r>
      <w:r>
        <w:rPr>
          <w:rFonts w:hint="eastAsia" w:ascii="仿宋_GB2312" w:eastAsia="仿宋_GB2312"/>
          <w:color w:val="auto"/>
          <w:spacing w:val="0"/>
          <w:sz w:val="32"/>
          <w:szCs w:val="32"/>
          <w:lang w:eastAsia="zh-CN"/>
        </w:rPr>
        <w:t>账</w:t>
      </w:r>
      <w:r>
        <w:rPr>
          <w:rFonts w:hint="eastAsia" w:ascii="仿宋_GB2312" w:eastAsia="仿宋_GB2312"/>
          <w:color w:val="auto"/>
          <w:spacing w:val="0"/>
          <w:sz w:val="32"/>
          <w:szCs w:val="32"/>
        </w:rPr>
        <w:t>号</w:t>
      </w:r>
      <w:r>
        <w:rPr>
          <w:rFonts w:hint="eastAsia" w:ascii="仿宋_GB2312" w:eastAsia="仿宋_GB2312"/>
          <w:color w:val="auto"/>
          <w:spacing w:val="0"/>
          <w:sz w:val="32"/>
          <w:szCs w:val="32"/>
          <w:lang w:eastAsia="zh-CN"/>
        </w:rPr>
        <w:t>：</w:t>
      </w:r>
      <w:r>
        <w:rPr>
          <w:rFonts w:hint="eastAsia" w:ascii="仿宋_GB2312" w:hAnsi="仿宋_GB2312" w:eastAsia="仿宋_GB2312"/>
          <w:color w:val="auto"/>
          <w:spacing w:val="0"/>
          <w:sz w:val="32"/>
          <w:szCs w:val="32"/>
          <w:lang w:val="en-US" w:eastAsia="zh-CN"/>
        </w:rPr>
        <w:t>6xxxxxxxxxxxxxxxx0（该账号是</w:t>
      </w:r>
      <w:r>
        <w:rPr>
          <w:rFonts w:hint="eastAsia" w:ascii="仿宋_GB2312" w:hAnsi="仿宋" w:eastAsia="仿宋_GB2312"/>
          <w:color w:val="auto"/>
          <w:spacing w:val="0"/>
          <w:sz w:val="32"/>
          <w:szCs w:val="32"/>
          <w:lang w:val="en-US" w:eastAsia="zh-CN"/>
        </w:rPr>
        <w:t>广西山水宜人环保科技有限公司</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lang w:val="en-US" w:eastAsia="zh-CN"/>
        </w:rPr>
        <w:t>2019年已注销</w:t>
      </w:r>
      <w:r>
        <w:rPr>
          <w:rFonts w:hint="eastAsia" w:ascii="仿宋_GB2312" w:hAnsi="仿宋_GB2312" w:eastAsia="仿宋_GB2312"/>
          <w:color w:val="auto"/>
          <w:spacing w:val="0"/>
          <w:sz w:val="32"/>
          <w:szCs w:val="32"/>
          <w:lang w:val="en-US" w:eastAsia="zh-CN"/>
        </w:rPr>
        <w:t>），</w:t>
      </w:r>
      <w:r>
        <w:rPr>
          <w:rFonts w:hint="eastAsia" w:ascii="仿宋_GB2312" w:hAnsi="仿宋_GB2312" w:eastAsia="仿宋_GB2312"/>
          <w:color w:val="auto"/>
          <w:spacing w:val="0"/>
          <w:sz w:val="32"/>
          <w:szCs w:val="32"/>
          <w:lang w:eastAsia="zh-CN"/>
        </w:rPr>
        <w:t>中国建设</w:t>
      </w:r>
      <w:r>
        <w:rPr>
          <w:rFonts w:hint="eastAsia" w:ascii="仿宋_GB2312" w:hAnsi="仿宋_GB2312" w:eastAsia="仿宋_GB2312"/>
          <w:color w:val="auto"/>
          <w:spacing w:val="0"/>
          <w:sz w:val="32"/>
          <w:szCs w:val="32"/>
        </w:rPr>
        <w:t>银行南宁</w:t>
      </w:r>
      <w:r>
        <w:rPr>
          <w:rFonts w:hint="eastAsia" w:ascii="仿宋_GB2312" w:hAnsi="仿宋_GB2312" w:eastAsia="仿宋_GB2312"/>
          <w:color w:val="auto"/>
          <w:spacing w:val="0"/>
          <w:sz w:val="32"/>
          <w:szCs w:val="32"/>
          <w:lang w:eastAsia="zh-CN"/>
        </w:rPr>
        <w:t>路金浦支</w:t>
      </w:r>
      <w:r>
        <w:rPr>
          <w:rFonts w:hint="eastAsia" w:ascii="仿宋_GB2312" w:hAnsi="仿宋_GB2312" w:eastAsia="仿宋_GB2312"/>
          <w:color w:val="auto"/>
          <w:spacing w:val="0"/>
          <w:sz w:val="32"/>
          <w:szCs w:val="32"/>
        </w:rPr>
        <w:t>行</w:t>
      </w:r>
      <w:r>
        <w:rPr>
          <w:rFonts w:hint="eastAsia" w:ascii="仿宋_GB2312" w:eastAsia="仿宋_GB2312"/>
          <w:color w:val="auto"/>
          <w:spacing w:val="0"/>
          <w:sz w:val="32"/>
          <w:szCs w:val="32"/>
        </w:rPr>
        <w:t>帐号：</w:t>
      </w:r>
      <w:r>
        <w:rPr>
          <w:rFonts w:hint="eastAsia" w:ascii="仿宋_GB2312" w:hAnsi="仿宋_GB2312" w:eastAsia="仿宋_GB2312"/>
          <w:color w:val="auto"/>
          <w:spacing w:val="0"/>
          <w:sz w:val="32"/>
          <w:szCs w:val="32"/>
          <w:lang w:val="en-US" w:eastAsia="zh-CN"/>
        </w:rPr>
        <w:t>4xxxxxxxxxxxxxxxxxx9</w:t>
      </w:r>
      <w:r>
        <w:rPr>
          <w:rFonts w:hint="eastAsia" w:ascii="仿宋_GB2312" w:hAnsi="仿宋_GB2312" w:eastAsia="仿宋_GB2312"/>
          <w:color w:val="auto"/>
          <w:spacing w:val="0"/>
          <w:sz w:val="32"/>
          <w:szCs w:val="32"/>
        </w:rPr>
        <w:t>，根据</w:t>
      </w:r>
      <w:r>
        <w:rPr>
          <w:rFonts w:hint="eastAsia" w:ascii="仿宋_GB2312" w:hAnsi="仿宋_GB2312" w:eastAsia="仿宋_GB2312"/>
          <w:color w:val="auto"/>
          <w:spacing w:val="0"/>
          <w:sz w:val="32"/>
          <w:szCs w:val="32"/>
          <w:lang w:eastAsia="zh-CN"/>
        </w:rPr>
        <w:t>中国建设</w:t>
      </w:r>
      <w:r>
        <w:rPr>
          <w:rFonts w:hint="eastAsia" w:ascii="仿宋_GB2312" w:hAnsi="仿宋_GB2312" w:eastAsia="仿宋_GB2312"/>
          <w:color w:val="auto"/>
          <w:spacing w:val="0"/>
          <w:sz w:val="32"/>
          <w:szCs w:val="32"/>
        </w:rPr>
        <w:t>银行</w:t>
      </w:r>
      <w:r>
        <w:rPr>
          <w:rFonts w:hint="eastAsia" w:ascii="仿宋_GB2312" w:hAnsi="仿宋_GB2312" w:eastAsia="仿宋_GB2312"/>
          <w:color w:val="auto"/>
          <w:spacing w:val="0"/>
          <w:sz w:val="32"/>
          <w:szCs w:val="32"/>
          <w:lang w:eastAsia="zh-CN"/>
        </w:rPr>
        <w:t>广西区分行</w:t>
      </w:r>
      <w:r>
        <w:rPr>
          <w:rFonts w:hint="eastAsia" w:ascii="仿宋_GB2312" w:hAnsi="仿宋_GB2312" w:eastAsia="仿宋_GB2312"/>
          <w:color w:val="auto"/>
          <w:spacing w:val="0"/>
          <w:sz w:val="32"/>
          <w:szCs w:val="32"/>
        </w:rPr>
        <w:t>提供的银行流水单显示，</w:t>
      </w:r>
      <w:r>
        <w:rPr>
          <w:rFonts w:hint="eastAsia" w:ascii="仿宋_GB2312" w:hAnsi="仿宋" w:eastAsia="仿宋_GB2312"/>
          <w:color w:val="auto"/>
          <w:spacing w:val="0"/>
          <w:sz w:val="32"/>
          <w:szCs w:val="32"/>
        </w:rPr>
        <w:t>没有正常经营所应该发生的房租、水电、工资等各项费用支出凭证</w:t>
      </w:r>
      <w:r>
        <w:rPr>
          <w:rFonts w:hint="eastAsia" w:ascii="仿宋_GB2312" w:hAnsi="仿宋" w:eastAsia="仿宋_GB2312"/>
          <w:color w:val="auto"/>
          <w:spacing w:val="0"/>
          <w:sz w:val="32"/>
          <w:szCs w:val="32"/>
          <w:lang w:val="en-US" w:eastAsia="zh-CN"/>
        </w:rPr>
        <w:t>,</w:t>
      </w:r>
      <w:r>
        <w:rPr>
          <w:rFonts w:hint="eastAsia" w:ascii="仿宋_GB2312" w:eastAsia="仿宋_GB2312"/>
          <w:color w:val="auto"/>
          <w:spacing w:val="0"/>
          <w:sz w:val="32"/>
          <w:szCs w:val="32"/>
        </w:rPr>
        <w:t>购</w:t>
      </w:r>
      <w:r>
        <w:rPr>
          <w:rFonts w:hint="eastAsia" w:ascii="仿宋_GB2312" w:eastAsia="仿宋_GB2312"/>
          <w:color w:val="auto"/>
          <w:spacing w:val="0"/>
          <w:sz w:val="32"/>
          <w:szCs w:val="32"/>
          <w:lang w:eastAsia="zh-CN"/>
        </w:rPr>
        <w:t>销</w:t>
      </w:r>
      <w:r>
        <w:rPr>
          <w:rFonts w:hint="eastAsia" w:ascii="仿宋_GB2312" w:eastAsia="仿宋_GB2312"/>
          <w:color w:val="auto"/>
          <w:spacing w:val="0"/>
          <w:sz w:val="32"/>
          <w:szCs w:val="32"/>
        </w:rPr>
        <w:t>方企业在银行查询的流水单</w:t>
      </w:r>
      <w:r>
        <w:rPr>
          <w:rFonts w:hint="eastAsia" w:ascii="仿宋_GB2312" w:eastAsia="仿宋_GB2312"/>
          <w:color w:val="auto"/>
          <w:spacing w:val="0"/>
          <w:sz w:val="32"/>
          <w:szCs w:val="32"/>
          <w:lang w:eastAsia="zh-CN"/>
        </w:rPr>
        <w:t>有的没有</w:t>
      </w:r>
      <w:r>
        <w:rPr>
          <w:rFonts w:hint="eastAsia" w:ascii="仿宋_GB2312" w:eastAsia="仿宋_GB2312"/>
          <w:color w:val="auto"/>
          <w:spacing w:val="0"/>
          <w:sz w:val="32"/>
          <w:szCs w:val="32"/>
        </w:rPr>
        <w:t>付款</w:t>
      </w:r>
      <w:r>
        <w:rPr>
          <w:rFonts w:hint="eastAsia" w:ascii="仿宋_GB2312" w:eastAsia="仿宋_GB2312"/>
          <w:color w:val="auto"/>
          <w:spacing w:val="0"/>
          <w:sz w:val="32"/>
          <w:szCs w:val="32"/>
          <w:lang w:eastAsia="zh-CN"/>
        </w:rPr>
        <w:t>记录（广西百乐泰电气设备有限公司），但</w:t>
      </w:r>
      <w:r>
        <w:rPr>
          <w:rFonts w:hint="eastAsia" w:ascii="仿宋_GB2312" w:eastAsia="仿宋_GB2312"/>
          <w:color w:val="auto"/>
          <w:spacing w:val="0"/>
          <w:sz w:val="32"/>
          <w:szCs w:val="32"/>
        </w:rPr>
        <w:t>即进即出到</w:t>
      </w:r>
      <w:r>
        <w:rPr>
          <w:rFonts w:hint="eastAsia" w:ascii="仿宋_GB2312" w:hAnsi="华文中宋" w:eastAsia="仿宋_GB2312" w:cs="仿宋_GB2312"/>
          <w:color w:val="auto"/>
          <w:spacing w:val="0"/>
          <w:sz w:val="32"/>
          <w:szCs w:val="32"/>
          <w:lang w:eastAsia="zh-CN"/>
        </w:rPr>
        <w:t>黄兰兰、许亚清、林昌波、陶矿英、韦飞香</w:t>
      </w:r>
      <w:r>
        <w:rPr>
          <w:rFonts w:hint="eastAsia" w:ascii="仿宋_GB2312" w:eastAsia="仿宋_GB2312"/>
          <w:color w:val="auto"/>
          <w:spacing w:val="0"/>
          <w:sz w:val="32"/>
          <w:szCs w:val="32"/>
        </w:rPr>
        <w:t>个人账户</w:t>
      </w:r>
      <w:r>
        <w:rPr>
          <w:rFonts w:hint="eastAsia" w:ascii="仿宋_GB2312" w:eastAsia="仿宋_GB2312"/>
          <w:color w:val="auto"/>
          <w:spacing w:val="0"/>
          <w:sz w:val="32"/>
          <w:szCs w:val="32"/>
          <w:lang w:eastAsia="zh-CN"/>
        </w:rPr>
        <w:t>。</w:t>
      </w:r>
      <w:bookmarkStart w:id="3" w:name="_GoBack"/>
      <w:bookmarkEnd w:id="3"/>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rPr>
      </w:pPr>
      <w:r>
        <w:rPr>
          <w:rFonts w:hint="eastAsia" w:ascii="仿宋_GB2312" w:hAnsi="宋体" w:eastAsia="仿宋_GB2312"/>
          <w:color w:val="auto"/>
          <w:spacing w:val="0"/>
          <w:sz w:val="32"/>
          <w:szCs w:val="32"/>
        </w:rPr>
        <w:t>综上，</w:t>
      </w:r>
      <w:r>
        <w:rPr>
          <w:rFonts w:hint="eastAsia" w:ascii="仿宋_GB2312" w:hAnsi="宋体" w:eastAsia="仿宋_GB2312"/>
          <w:color w:val="auto"/>
          <w:spacing w:val="0"/>
          <w:sz w:val="32"/>
          <w:szCs w:val="32"/>
          <w:lang w:eastAsia="zh-CN"/>
        </w:rPr>
        <w:t>你</w:t>
      </w:r>
      <w:r>
        <w:rPr>
          <w:rFonts w:hint="eastAsia" w:ascii="仿宋_GB2312" w:hAnsi="宋体" w:eastAsia="仿宋_GB2312"/>
          <w:color w:val="auto"/>
          <w:spacing w:val="0"/>
          <w:sz w:val="32"/>
          <w:szCs w:val="32"/>
        </w:rPr>
        <w:t>公司</w:t>
      </w:r>
      <w:r>
        <w:rPr>
          <w:rFonts w:hint="eastAsia" w:ascii="仿宋_GB2312" w:hAnsi="宋体" w:eastAsia="仿宋_GB2312"/>
          <w:color w:val="auto"/>
          <w:spacing w:val="0"/>
          <w:sz w:val="32"/>
          <w:szCs w:val="32"/>
          <w:lang w:eastAsia="zh-CN"/>
        </w:rPr>
        <w:t>取得</w:t>
      </w:r>
      <w:r>
        <w:rPr>
          <w:rFonts w:hint="eastAsia" w:ascii="仿宋_GB2312" w:hAnsi="宋体" w:eastAsia="仿宋_GB2312"/>
          <w:color w:val="auto"/>
          <w:spacing w:val="0"/>
          <w:sz w:val="32"/>
          <w:szCs w:val="32"/>
          <w:lang w:val="en-US" w:eastAsia="zh-CN"/>
        </w:rPr>
        <w:t>139份增值税</w:t>
      </w:r>
      <w:r>
        <w:rPr>
          <w:rFonts w:hint="eastAsia" w:ascii="仿宋_GB2312" w:hAnsi="华文中宋" w:eastAsia="仿宋_GB2312"/>
          <w:color w:val="auto"/>
          <w:spacing w:val="0"/>
          <w:sz w:val="32"/>
          <w:szCs w:val="32"/>
        </w:rPr>
        <w:t>专用发票</w:t>
      </w:r>
      <w:r>
        <w:rPr>
          <w:rFonts w:hint="eastAsia" w:ascii="仿宋_GB2312" w:hAnsi="华文中宋" w:eastAsia="仿宋_GB2312"/>
          <w:color w:val="auto"/>
          <w:spacing w:val="0"/>
          <w:sz w:val="32"/>
          <w:szCs w:val="32"/>
          <w:lang w:eastAsia="zh-CN"/>
        </w:rPr>
        <w:t>、</w:t>
      </w:r>
      <w:r>
        <w:rPr>
          <w:rFonts w:hint="eastAsia" w:ascii="仿宋_GB2312" w:hAnsi="宋体" w:eastAsia="仿宋_GB2312"/>
          <w:color w:val="auto"/>
          <w:spacing w:val="0"/>
          <w:sz w:val="32"/>
          <w:szCs w:val="32"/>
        </w:rPr>
        <w:t>开</w:t>
      </w:r>
      <w:r>
        <w:rPr>
          <w:rFonts w:hint="eastAsia" w:ascii="仿宋_GB2312" w:hAnsi="宋体" w:eastAsia="仿宋_GB2312"/>
          <w:color w:val="auto"/>
          <w:spacing w:val="0"/>
          <w:sz w:val="32"/>
          <w:szCs w:val="32"/>
          <w:lang w:eastAsia="zh-CN"/>
        </w:rPr>
        <w:t>具</w:t>
      </w:r>
      <w:r>
        <w:rPr>
          <w:rFonts w:hint="eastAsia" w:ascii="仿宋_GB2312" w:hAnsi="宋体" w:eastAsia="仿宋_GB2312"/>
          <w:color w:val="auto"/>
          <w:spacing w:val="0"/>
          <w:sz w:val="32"/>
          <w:szCs w:val="32"/>
          <w:lang w:val="en-US" w:eastAsia="zh-CN"/>
        </w:rPr>
        <w:t>142</w:t>
      </w:r>
      <w:r>
        <w:rPr>
          <w:rFonts w:hint="eastAsia" w:ascii="仿宋_GB2312" w:hAnsi="宋体" w:eastAsia="仿宋_GB2312"/>
          <w:color w:val="auto"/>
          <w:spacing w:val="0"/>
          <w:sz w:val="32"/>
          <w:szCs w:val="32"/>
        </w:rPr>
        <w:t>份</w:t>
      </w:r>
      <w:r>
        <w:rPr>
          <w:rFonts w:hint="eastAsia" w:ascii="仿宋_GB2312" w:eastAsia="仿宋_GB2312"/>
          <w:color w:val="auto"/>
          <w:spacing w:val="0"/>
          <w:sz w:val="32"/>
          <w:szCs w:val="32"/>
          <w:lang w:eastAsia="zh-CN"/>
        </w:rPr>
        <w:t>增值税</w:t>
      </w:r>
      <w:r>
        <w:rPr>
          <w:rFonts w:hint="eastAsia" w:ascii="仿宋_GB2312" w:hAnsi="华文中宋" w:eastAsia="仿宋_GB2312"/>
          <w:color w:val="auto"/>
          <w:spacing w:val="0"/>
          <w:sz w:val="32"/>
          <w:szCs w:val="32"/>
        </w:rPr>
        <w:t>专用发票</w:t>
      </w:r>
      <w:r>
        <w:rPr>
          <w:rFonts w:hint="eastAsia" w:ascii="仿宋_GB2312" w:hAnsi="华文中宋" w:eastAsia="仿宋_GB2312"/>
          <w:color w:val="auto"/>
          <w:spacing w:val="0"/>
          <w:sz w:val="32"/>
          <w:szCs w:val="32"/>
          <w:lang w:eastAsia="zh-CN"/>
        </w:rPr>
        <w:t>和</w:t>
      </w:r>
      <w:r>
        <w:rPr>
          <w:rFonts w:hint="eastAsia" w:ascii="仿宋_GB2312" w:hAnsi="华文中宋" w:eastAsia="仿宋_GB2312"/>
          <w:color w:val="auto"/>
          <w:spacing w:val="0"/>
          <w:sz w:val="32"/>
          <w:szCs w:val="32"/>
          <w:lang w:val="en-US" w:eastAsia="zh-CN"/>
        </w:rPr>
        <w:t>28份增值税普通发票</w:t>
      </w:r>
      <w:r>
        <w:rPr>
          <w:rFonts w:hint="eastAsia" w:ascii="仿宋_GB2312" w:hAnsi="宋体" w:eastAsia="仿宋_GB2312"/>
          <w:color w:val="auto"/>
          <w:spacing w:val="0"/>
          <w:sz w:val="32"/>
          <w:szCs w:val="32"/>
        </w:rPr>
        <w:t>全部</w:t>
      </w:r>
      <w:r>
        <w:rPr>
          <w:rFonts w:hint="eastAsia" w:ascii="仿宋_GB2312" w:hAnsi="仿宋" w:eastAsia="仿宋_GB2312"/>
          <w:color w:val="auto"/>
          <w:spacing w:val="0"/>
          <w:sz w:val="32"/>
          <w:szCs w:val="32"/>
        </w:rPr>
        <w:t>无真实业务交易</w:t>
      </w:r>
      <w:r>
        <w:rPr>
          <w:rFonts w:hint="eastAsia" w:ascii="仿宋_GB2312" w:hAnsi="宋体" w:eastAsia="仿宋_GB2312"/>
          <w:color w:val="auto"/>
          <w:spacing w:val="0"/>
          <w:sz w:val="32"/>
          <w:szCs w:val="32"/>
        </w:rPr>
        <w:t>，</w:t>
      </w:r>
      <w:r>
        <w:rPr>
          <w:rFonts w:hint="eastAsia" w:ascii="仿宋_GB2312" w:hAnsi="仿宋" w:eastAsia="仿宋_GB2312"/>
          <w:color w:val="auto"/>
          <w:spacing w:val="0"/>
          <w:sz w:val="32"/>
          <w:szCs w:val="32"/>
        </w:rPr>
        <w:t>仅收取手续费</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lang w:eastAsia="zh-CN"/>
        </w:rPr>
        <w:t>你</w:t>
      </w:r>
      <w:r>
        <w:rPr>
          <w:rFonts w:hint="eastAsia" w:ascii="仿宋_GB2312" w:eastAsia="仿宋_GB2312"/>
          <w:color w:val="auto"/>
          <w:spacing w:val="0"/>
          <w:sz w:val="32"/>
        </w:rPr>
        <w:t>公司在无实际经营的情况下为他人</w:t>
      </w:r>
      <w:r>
        <w:rPr>
          <w:rFonts w:hint="eastAsia" w:ascii="仿宋_GB2312" w:eastAsia="仿宋_GB2312"/>
          <w:color w:val="auto"/>
          <w:spacing w:val="0"/>
          <w:sz w:val="32"/>
          <w:lang w:eastAsia="zh-CN"/>
        </w:rPr>
        <w:t>、让他人为自己</w:t>
      </w:r>
      <w:r>
        <w:rPr>
          <w:rFonts w:hint="eastAsia" w:ascii="仿宋_GB2312" w:eastAsia="仿宋_GB2312"/>
          <w:color w:val="auto"/>
          <w:spacing w:val="0"/>
          <w:sz w:val="32"/>
        </w:rPr>
        <w:t>开具增值税发票行为，</w:t>
      </w:r>
      <w:r>
        <w:rPr>
          <w:rFonts w:hint="eastAsia" w:ascii="仿宋_GB2312" w:hAnsi="宋体" w:eastAsia="仿宋_GB2312"/>
          <w:color w:val="auto"/>
          <w:spacing w:val="0"/>
          <w:sz w:val="32"/>
          <w:szCs w:val="32"/>
        </w:rPr>
        <w:t>违反了《中华人民共和</w:t>
      </w:r>
      <w:r>
        <w:rPr>
          <w:rFonts w:hint="eastAsia" w:ascii="仿宋_GB2312" w:eastAsia="仿宋_GB2312"/>
          <w:color w:val="auto"/>
          <w:spacing w:val="0"/>
          <w:sz w:val="32"/>
          <w:szCs w:val="32"/>
        </w:rPr>
        <w:t>国发票管理办法》（国务院令第587号）第二十二条第一款、第二款第（一）项</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rPr>
        <w:t>第（</w:t>
      </w:r>
      <w:r>
        <w:rPr>
          <w:rFonts w:hint="eastAsia" w:ascii="仿宋_GB2312" w:eastAsia="仿宋_GB2312"/>
          <w:color w:val="auto"/>
          <w:spacing w:val="0"/>
          <w:sz w:val="32"/>
          <w:szCs w:val="32"/>
          <w:lang w:eastAsia="zh-CN"/>
        </w:rPr>
        <w:t>二</w:t>
      </w:r>
      <w:r>
        <w:rPr>
          <w:rFonts w:hint="eastAsia" w:ascii="仿宋_GB2312" w:eastAsia="仿宋_GB2312"/>
          <w:color w:val="auto"/>
          <w:spacing w:val="0"/>
          <w:sz w:val="32"/>
          <w:szCs w:val="32"/>
        </w:rPr>
        <w:t>）项的规定，属于虚开发票行为。</w:t>
      </w:r>
    </w:p>
    <w:p>
      <w:pPr>
        <w:keepNext w:val="0"/>
        <w:keepLines w:val="0"/>
        <w:pageBreakBefore w:val="0"/>
        <w:widowControl/>
        <w:kinsoku/>
        <w:wordWrap/>
        <w:overflowPunct/>
        <w:topLinePunct w:val="0"/>
        <w:autoSpaceDE/>
        <w:autoSpaceDN/>
        <w:bidi w:val="0"/>
        <w:adjustRightInd/>
        <w:snapToGrid/>
        <w:spacing w:line="620" w:lineRule="exact"/>
        <w:ind w:firstLine="586" w:firstLineChars="200"/>
        <w:jc w:val="left"/>
        <w:textAlignment w:val="auto"/>
        <w:rPr>
          <w:rFonts w:hint="eastAsia" w:ascii="黑体" w:hAnsi="黑体" w:eastAsia="黑体"/>
          <w:color w:val="auto"/>
          <w:spacing w:val="0"/>
          <w:sz w:val="32"/>
        </w:rPr>
      </w:pPr>
      <w:r>
        <w:rPr>
          <w:rFonts w:hint="eastAsia" w:ascii="黑体" w:hAnsi="黑体" w:eastAsia="黑体"/>
          <w:color w:val="auto"/>
          <w:spacing w:val="0"/>
          <w:sz w:val="32"/>
        </w:rPr>
        <w:t>二、处理决定及依据</w:t>
      </w:r>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lang w:eastAsia="zh-CN"/>
        </w:rPr>
      </w:pPr>
      <w:r>
        <w:rPr>
          <w:rFonts w:hint="eastAsia" w:ascii="仿宋_GB2312" w:hAnsi="仿宋" w:eastAsia="仿宋_GB2312"/>
          <w:color w:val="auto"/>
          <w:spacing w:val="0"/>
          <w:sz w:val="32"/>
          <w:szCs w:val="32"/>
          <w:lang w:eastAsia="zh-CN"/>
        </w:rPr>
        <w:t>（一）</w:t>
      </w:r>
      <w:r>
        <w:rPr>
          <w:rFonts w:hint="eastAsia" w:ascii="仿宋_GB2312" w:eastAsia="仿宋_GB2312"/>
          <w:color w:val="auto"/>
          <w:spacing w:val="0"/>
          <w:sz w:val="32"/>
          <w:szCs w:val="32"/>
        </w:rPr>
        <w:t>根据《中华人民共和国发票管理办法》（国务院令第587号）第二十二条第一款、第二款第（一）项</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rPr>
        <w:t>第（</w:t>
      </w:r>
      <w:r>
        <w:rPr>
          <w:rFonts w:hint="eastAsia" w:ascii="仿宋_GB2312" w:eastAsia="仿宋_GB2312"/>
          <w:color w:val="auto"/>
          <w:spacing w:val="0"/>
          <w:sz w:val="32"/>
          <w:szCs w:val="32"/>
          <w:lang w:eastAsia="zh-CN"/>
        </w:rPr>
        <w:t>二</w:t>
      </w:r>
      <w:r>
        <w:rPr>
          <w:rFonts w:hint="eastAsia" w:ascii="仿宋_GB2312" w:eastAsia="仿宋_GB2312"/>
          <w:color w:val="auto"/>
          <w:spacing w:val="0"/>
          <w:sz w:val="32"/>
          <w:szCs w:val="32"/>
        </w:rPr>
        <w:t>）项的规定,认定</w:t>
      </w:r>
      <w:r>
        <w:rPr>
          <w:rFonts w:hint="eastAsia" w:ascii="仿宋_GB2312" w:eastAsia="仿宋_GB2312"/>
          <w:color w:val="auto"/>
          <w:spacing w:val="0"/>
          <w:sz w:val="32"/>
          <w:szCs w:val="32"/>
          <w:lang w:eastAsia="zh-CN"/>
        </w:rPr>
        <w:t>你</w:t>
      </w:r>
      <w:r>
        <w:rPr>
          <w:rFonts w:hint="eastAsia" w:ascii="仿宋_GB2312" w:eastAsia="仿宋_GB2312"/>
          <w:color w:val="auto"/>
          <w:spacing w:val="0"/>
          <w:sz w:val="32"/>
          <w:szCs w:val="32"/>
        </w:rPr>
        <w:t>公司</w:t>
      </w:r>
      <w:r>
        <w:rPr>
          <w:rFonts w:hint="eastAsia" w:ascii="仿宋_GB2312" w:eastAsia="仿宋_GB2312"/>
          <w:color w:val="auto"/>
          <w:spacing w:val="0"/>
          <w:sz w:val="32"/>
          <w:szCs w:val="32"/>
          <w:lang w:eastAsia="zh-CN"/>
        </w:rPr>
        <w:t>取得上述</w:t>
      </w:r>
      <w:r>
        <w:rPr>
          <w:rFonts w:hint="eastAsia" w:ascii="仿宋_GB2312" w:eastAsia="仿宋_GB2312"/>
          <w:color w:val="auto"/>
          <w:spacing w:val="0"/>
          <w:sz w:val="32"/>
          <w:szCs w:val="32"/>
          <w:lang w:val="en-US" w:eastAsia="zh-CN"/>
        </w:rPr>
        <w:t>139份增值专用发票为虚开发票，</w:t>
      </w:r>
      <w:r>
        <w:rPr>
          <w:rFonts w:hint="eastAsia" w:ascii="仿宋_GB2312" w:eastAsia="仿宋_GB2312"/>
          <w:color w:val="auto"/>
          <w:spacing w:val="0"/>
          <w:sz w:val="32"/>
          <w:szCs w:val="32"/>
        </w:rPr>
        <w:t>虚开发票金额</w:t>
      </w:r>
      <w:r>
        <w:rPr>
          <w:rFonts w:hint="eastAsia" w:ascii="仿宋_GB2312" w:hAnsi="仿宋" w:eastAsia="仿宋_GB2312"/>
          <w:color w:val="auto"/>
          <w:sz w:val="32"/>
          <w:szCs w:val="32"/>
          <w:lang w:val="en-US" w:eastAsia="zh-CN"/>
        </w:rPr>
        <w:t>13,147,821.64</w:t>
      </w:r>
      <w:r>
        <w:rPr>
          <w:rFonts w:hint="eastAsia" w:ascii="仿宋_GB2312" w:eastAsia="仿宋_GB2312"/>
          <w:color w:val="auto"/>
          <w:spacing w:val="0"/>
          <w:sz w:val="32"/>
          <w:szCs w:val="32"/>
        </w:rPr>
        <w:t>元，税额</w:t>
      </w:r>
      <w:r>
        <w:rPr>
          <w:rFonts w:hint="eastAsia" w:ascii="仿宋_GB2312" w:hAnsi="仿宋" w:eastAsia="仿宋_GB2312"/>
          <w:color w:val="auto"/>
          <w:sz w:val="32"/>
          <w:szCs w:val="32"/>
          <w:lang w:val="en-US" w:eastAsia="zh-CN"/>
        </w:rPr>
        <w:t>1,709,216.76</w:t>
      </w:r>
      <w:r>
        <w:rPr>
          <w:rFonts w:hint="eastAsia" w:ascii="仿宋_GB2312" w:eastAsia="仿宋_GB2312"/>
          <w:color w:val="auto"/>
          <w:spacing w:val="0"/>
          <w:sz w:val="32"/>
          <w:szCs w:val="32"/>
        </w:rPr>
        <w:t>元，价税合计</w:t>
      </w:r>
      <w:r>
        <w:rPr>
          <w:rFonts w:hint="eastAsia" w:ascii="仿宋_GB2312" w:hAnsi="仿宋" w:eastAsia="仿宋_GB2312"/>
          <w:color w:val="auto"/>
          <w:sz w:val="32"/>
          <w:szCs w:val="32"/>
          <w:lang w:val="en-US" w:eastAsia="zh-CN"/>
        </w:rPr>
        <w:t>14,857,038.40</w:t>
      </w:r>
      <w:r>
        <w:rPr>
          <w:rFonts w:hint="eastAsia" w:ascii="仿宋_GB2312" w:eastAsia="仿宋_GB2312"/>
          <w:color w:val="auto"/>
          <w:spacing w:val="0"/>
          <w:sz w:val="32"/>
          <w:szCs w:val="32"/>
        </w:rPr>
        <w:t>元</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rPr>
        <w:t>开具上述</w:t>
      </w:r>
      <w:r>
        <w:rPr>
          <w:rFonts w:hint="eastAsia" w:ascii="仿宋_GB2312" w:eastAsia="仿宋_GB2312"/>
          <w:color w:val="auto"/>
          <w:spacing w:val="0"/>
          <w:sz w:val="32"/>
          <w:szCs w:val="32"/>
          <w:lang w:val="en-US" w:eastAsia="zh-CN"/>
        </w:rPr>
        <w:t>142</w:t>
      </w:r>
      <w:r>
        <w:rPr>
          <w:rFonts w:hint="eastAsia" w:ascii="仿宋_GB2312" w:eastAsia="仿宋_GB2312"/>
          <w:color w:val="auto"/>
          <w:spacing w:val="0"/>
          <w:sz w:val="32"/>
          <w:szCs w:val="32"/>
        </w:rPr>
        <w:t>份</w:t>
      </w:r>
      <w:r>
        <w:rPr>
          <w:rFonts w:hint="eastAsia" w:ascii="仿宋_GB2312" w:eastAsia="仿宋_GB2312"/>
          <w:color w:val="auto"/>
          <w:spacing w:val="0"/>
          <w:sz w:val="32"/>
          <w:szCs w:val="32"/>
          <w:lang w:eastAsia="zh-CN"/>
        </w:rPr>
        <w:t>增值税</w:t>
      </w:r>
      <w:r>
        <w:rPr>
          <w:rFonts w:hint="eastAsia" w:ascii="仿宋_GB2312" w:hAnsi="华文中宋" w:eastAsia="仿宋_GB2312"/>
          <w:color w:val="auto"/>
          <w:spacing w:val="0"/>
          <w:sz w:val="32"/>
          <w:szCs w:val="32"/>
        </w:rPr>
        <w:t>专用发票</w:t>
      </w:r>
      <w:r>
        <w:rPr>
          <w:rFonts w:hint="eastAsia" w:ascii="仿宋_GB2312" w:eastAsia="仿宋_GB2312"/>
          <w:color w:val="auto"/>
          <w:spacing w:val="0"/>
          <w:sz w:val="32"/>
          <w:szCs w:val="32"/>
        </w:rPr>
        <w:t>为虚开发票，虚开发票金额</w:t>
      </w:r>
      <w:r>
        <w:rPr>
          <w:rFonts w:hint="eastAsia" w:ascii="仿宋_GB2312" w:hAnsi="仿宋" w:eastAsia="仿宋_GB2312"/>
          <w:color w:val="auto"/>
          <w:sz w:val="32"/>
          <w:szCs w:val="32"/>
          <w:lang w:val="en-US" w:eastAsia="zh-CN"/>
        </w:rPr>
        <w:t>13,420,244.21</w:t>
      </w:r>
      <w:r>
        <w:rPr>
          <w:rFonts w:hint="eastAsia" w:ascii="仿宋_GB2312" w:eastAsia="仿宋_GB2312"/>
          <w:color w:val="auto"/>
          <w:spacing w:val="0"/>
          <w:sz w:val="32"/>
          <w:szCs w:val="32"/>
        </w:rPr>
        <w:t>元，税额</w:t>
      </w:r>
      <w:r>
        <w:rPr>
          <w:rFonts w:hint="eastAsia" w:ascii="仿宋_GB2312" w:hAnsi="仿宋" w:eastAsia="仿宋_GB2312"/>
          <w:color w:val="auto"/>
          <w:sz w:val="32"/>
          <w:szCs w:val="32"/>
          <w:lang w:val="en-US" w:eastAsia="zh-CN"/>
        </w:rPr>
        <w:t>1,722,762.86</w:t>
      </w:r>
      <w:r>
        <w:rPr>
          <w:rFonts w:hint="eastAsia" w:ascii="仿宋_GB2312" w:eastAsia="仿宋_GB2312"/>
          <w:color w:val="auto"/>
          <w:spacing w:val="0"/>
          <w:sz w:val="32"/>
          <w:szCs w:val="32"/>
        </w:rPr>
        <w:t>元，价税合计</w:t>
      </w:r>
      <w:r>
        <w:rPr>
          <w:rFonts w:hint="eastAsia" w:ascii="仿宋_GB2312" w:hAnsi="仿宋" w:eastAsia="仿宋_GB2312"/>
          <w:color w:val="auto"/>
          <w:sz w:val="32"/>
          <w:szCs w:val="32"/>
          <w:lang w:val="en-US" w:eastAsia="zh-CN"/>
        </w:rPr>
        <w:t>15,143,007.07</w:t>
      </w:r>
      <w:r>
        <w:rPr>
          <w:rFonts w:hint="eastAsia" w:ascii="仿宋_GB2312" w:eastAsia="仿宋_GB2312"/>
          <w:color w:val="auto"/>
          <w:spacing w:val="0"/>
          <w:sz w:val="32"/>
          <w:szCs w:val="32"/>
        </w:rPr>
        <w:t>元</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rPr>
        <w:t>开具上述</w:t>
      </w:r>
      <w:r>
        <w:rPr>
          <w:rFonts w:hint="eastAsia" w:ascii="仿宋_GB2312" w:eastAsia="仿宋_GB2312"/>
          <w:color w:val="auto"/>
          <w:spacing w:val="0"/>
          <w:sz w:val="32"/>
          <w:szCs w:val="32"/>
          <w:lang w:val="en-US" w:eastAsia="zh-CN"/>
        </w:rPr>
        <w:t>28</w:t>
      </w:r>
      <w:r>
        <w:rPr>
          <w:rFonts w:hint="eastAsia" w:ascii="仿宋_GB2312" w:eastAsia="仿宋_GB2312"/>
          <w:color w:val="auto"/>
          <w:spacing w:val="0"/>
          <w:sz w:val="32"/>
          <w:szCs w:val="32"/>
        </w:rPr>
        <w:t>份</w:t>
      </w:r>
      <w:r>
        <w:rPr>
          <w:rFonts w:hint="eastAsia" w:ascii="仿宋_GB2312" w:eastAsia="仿宋_GB2312"/>
          <w:color w:val="auto"/>
          <w:spacing w:val="0"/>
          <w:sz w:val="32"/>
          <w:szCs w:val="32"/>
          <w:lang w:eastAsia="zh-CN"/>
        </w:rPr>
        <w:t>增值税</w:t>
      </w:r>
      <w:r>
        <w:rPr>
          <w:rFonts w:hint="eastAsia" w:ascii="仿宋_GB2312" w:hAnsi="华文中宋" w:eastAsia="仿宋_GB2312"/>
          <w:color w:val="auto"/>
          <w:spacing w:val="0"/>
          <w:sz w:val="32"/>
          <w:szCs w:val="32"/>
          <w:lang w:eastAsia="zh-CN"/>
        </w:rPr>
        <w:t>普通</w:t>
      </w:r>
      <w:r>
        <w:rPr>
          <w:rFonts w:hint="eastAsia" w:ascii="仿宋_GB2312" w:hAnsi="华文中宋" w:eastAsia="仿宋_GB2312"/>
          <w:color w:val="auto"/>
          <w:spacing w:val="0"/>
          <w:sz w:val="32"/>
          <w:szCs w:val="32"/>
        </w:rPr>
        <w:t>发票</w:t>
      </w:r>
      <w:r>
        <w:rPr>
          <w:rFonts w:hint="eastAsia" w:ascii="仿宋_GB2312" w:eastAsia="仿宋_GB2312"/>
          <w:color w:val="auto"/>
          <w:spacing w:val="0"/>
          <w:sz w:val="32"/>
          <w:szCs w:val="32"/>
        </w:rPr>
        <w:t>为虚开发票，虚开发票金额</w:t>
      </w:r>
      <w:r>
        <w:rPr>
          <w:rFonts w:hint="eastAsia" w:ascii="仿宋_GB2312" w:hAnsi="仿宋" w:eastAsia="仿宋_GB2312"/>
          <w:color w:val="auto"/>
          <w:sz w:val="32"/>
          <w:szCs w:val="32"/>
          <w:lang w:val="en-US" w:eastAsia="zh-CN"/>
        </w:rPr>
        <w:t>2,273,937.14</w:t>
      </w:r>
      <w:r>
        <w:rPr>
          <w:rFonts w:hint="eastAsia" w:ascii="仿宋_GB2312" w:eastAsia="仿宋_GB2312"/>
          <w:color w:val="auto"/>
          <w:spacing w:val="0"/>
          <w:sz w:val="32"/>
          <w:szCs w:val="32"/>
        </w:rPr>
        <w:t>元，税额</w:t>
      </w:r>
      <w:r>
        <w:rPr>
          <w:rFonts w:hint="eastAsia" w:ascii="仿宋_GB2312" w:hAnsi="仿宋_GB2312" w:eastAsia="仿宋_GB2312" w:cs="仿宋_GB2312"/>
          <w:color w:val="auto"/>
          <w:sz w:val="32"/>
          <w:szCs w:val="32"/>
          <w:lang w:val="en-US" w:eastAsia="zh-CN"/>
        </w:rPr>
        <w:t>31,658.30</w:t>
      </w:r>
      <w:r>
        <w:rPr>
          <w:rFonts w:hint="eastAsia" w:ascii="仿宋_GB2312" w:eastAsia="仿宋_GB2312"/>
          <w:color w:val="auto"/>
          <w:spacing w:val="0"/>
          <w:sz w:val="32"/>
          <w:szCs w:val="32"/>
        </w:rPr>
        <w:t>元，价税合计</w:t>
      </w:r>
      <w:r>
        <w:rPr>
          <w:rFonts w:hint="eastAsia" w:ascii="仿宋_GB2312" w:hAnsi="仿宋_GB2312" w:eastAsia="仿宋_GB2312" w:cs="仿宋_GB2312"/>
          <w:color w:val="auto"/>
          <w:sz w:val="32"/>
          <w:szCs w:val="32"/>
          <w:lang w:val="en-US" w:eastAsia="zh-CN"/>
        </w:rPr>
        <w:t>2,305,595.44</w:t>
      </w:r>
      <w:r>
        <w:rPr>
          <w:rFonts w:hint="eastAsia" w:ascii="仿宋_GB2312" w:eastAsia="仿宋_GB2312"/>
          <w:color w:val="auto"/>
          <w:spacing w:val="0"/>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right="0" w:firstLine="586" w:firstLineChars="200"/>
        <w:jc w:val="both"/>
        <w:textAlignment w:val="auto"/>
        <w:rPr>
          <w:rFonts w:hint="eastAsia" w:ascii="仿宋_GB2312" w:hAnsi="仿宋" w:eastAsia="仿宋_GB2312"/>
          <w:b w:val="0"/>
          <w:bCs w:val="0"/>
          <w:color w:val="auto"/>
          <w:spacing w:val="0"/>
          <w:sz w:val="32"/>
          <w:szCs w:val="32"/>
          <w:lang w:eastAsia="zh-CN"/>
        </w:rPr>
      </w:pPr>
      <w:r>
        <w:rPr>
          <w:rFonts w:hint="eastAsia" w:ascii="仿宋_GB2312" w:eastAsia="仿宋_GB2312"/>
          <w:color w:val="auto"/>
          <w:spacing w:val="0"/>
          <w:sz w:val="32"/>
          <w:szCs w:val="32"/>
          <w:lang w:val="en-US" w:eastAsia="zh-CN"/>
        </w:rPr>
        <w:t>（二）</w:t>
      </w:r>
      <w:r>
        <w:rPr>
          <w:rFonts w:hint="eastAsia" w:ascii="仿宋_GB2312" w:hAnsi="仿宋" w:eastAsia="仿宋_GB2312"/>
          <w:b w:val="0"/>
          <w:bCs w:val="0"/>
          <w:color w:val="auto"/>
          <w:spacing w:val="0"/>
          <w:sz w:val="32"/>
          <w:szCs w:val="32"/>
          <w:lang w:eastAsia="zh-CN"/>
        </w:rPr>
        <w:t>你公司将取得虚开增值税专用发票用于抵扣进项税额的行为，根据《中华人民共和国增值税暂行条例》（国务院令第691号）第九条、</w:t>
      </w:r>
      <w:r>
        <w:rPr>
          <w:rFonts w:hint="eastAsia" w:ascii="仿宋_GB2312" w:hAnsi="宋体" w:eastAsia="仿宋_GB2312"/>
          <w:color w:val="auto"/>
          <w:sz w:val="32"/>
        </w:rPr>
        <w:t>《中华人民共和国增值税暂行条例实施细则》（财政部、国家税务总局令第50号）第十九条</w:t>
      </w:r>
      <w:r>
        <w:rPr>
          <w:rFonts w:hint="eastAsia" w:ascii="仿宋_GB2312" w:hAnsi="仿宋" w:eastAsia="仿宋_GB2312"/>
          <w:b w:val="0"/>
          <w:bCs w:val="0"/>
          <w:color w:val="auto"/>
          <w:spacing w:val="0"/>
          <w:sz w:val="32"/>
          <w:szCs w:val="32"/>
          <w:lang w:eastAsia="zh-CN"/>
        </w:rPr>
        <w:t>及《国家税务总局关于纳税人虚开增值税专用发票征补税款问题的公告》（国家税务总局公告2012年第33号）的规定，追缴你公司</w:t>
      </w:r>
      <w:r>
        <w:rPr>
          <w:rFonts w:hint="eastAsia" w:ascii="仿宋_GB2312" w:hAnsi="宋体" w:eastAsia="仿宋_GB2312"/>
          <w:color w:val="auto"/>
          <w:spacing w:val="0"/>
          <w:sz w:val="32"/>
          <w:szCs w:val="32"/>
          <w:lang w:val="en-US" w:eastAsia="zh-CN"/>
        </w:rPr>
        <w:t>2021年</w:t>
      </w:r>
      <w:r>
        <w:rPr>
          <w:rFonts w:hint="eastAsia" w:ascii="仿宋_GB2312" w:hAnsi="仿宋" w:eastAsia="仿宋_GB2312"/>
          <w:b w:val="0"/>
          <w:bCs w:val="0"/>
          <w:color w:val="auto"/>
          <w:spacing w:val="0"/>
          <w:sz w:val="32"/>
          <w:szCs w:val="32"/>
          <w:lang w:eastAsia="zh-CN"/>
        </w:rPr>
        <w:t>少缴的增值税</w:t>
      </w:r>
      <w:r>
        <w:rPr>
          <w:rFonts w:hint="eastAsia" w:ascii="仿宋_GB2312" w:hAnsi="仿宋" w:eastAsia="仿宋_GB2312"/>
          <w:color w:val="auto"/>
          <w:sz w:val="32"/>
          <w:szCs w:val="32"/>
          <w:lang w:val="en-US" w:eastAsia="zh-CN"/>
        </w:rPr>
        <w:t>1,709,216.76元</w:t>
      </w:r>
      <w:r>
        <w:rPr>
          <w:rFonts w:hint="eastAsia" w:ascii="仿宋_GB2312" w:eastAsia="仿宋_GB2312"/>
          <w:color w:val="auto"/>
          <w:sz w:val="32"/>
          <w:szCs w:val="32"/>
          <w:lang w:val="en-US" w:eastAsia="zh-CN"/>
        </w:rPr>
        <w:t>（6月204,406.51元、7月120,809.16元、8月92,046.32元、9月247,351.90元、10月340,531.01元、11月704,071.86元）。</w:t>
      </w:r>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lang w:val="en-US" w:eastAsia="zh-CN"/>
        </w:rPr>
      </w:pPr>
      <w:r>
        <w:rPr>
          <w:rFonts w:hint="eastAsia" w:ascii="仿宋_GB2312" w:eastAsia="仿宋_GB2312"/>
          <w:color w:val="auto"/>
          <w:spacing w:val="0"/>
          <w:sz w:val="32"/>
          <w:szCs w:val="32"/>
          <w:lang w:val="en-US" w:eastAsia="zh-CN"/>
        </w:rPr>
        <w:t>（三）</w:t>
      </w:r>
      <w:r>
        <w:rPr>
          <w:rFonts w:hint="eastAsia" w:ascii="仿宋_GB2312" w:eastAsia="仿宋_GB2312"/>
          <w:color w:val="auto"/>
          <w:spacing w:val="0"/>
          <w:sz w:val="32"/>
          <w:szCs w:val="32"/>
        </w:rPr>
        <w:t>根据《中华人民共和国城市维护建设税暂行条例》（国发〔1985〕19号，2011年国务院令第588号修改）第二条、第三条、第四条的规定，追缴</w:t>
      </w:r>
      <w:r>
        <w:rPr>
          <w:rFonts w:hint="eastAsia" w:ascii="仿宋_GB2312" w:eastAsia="仿宋_GB2312"/>
          <w:color w:val="auto"/>
          <w:spacing w:val="0"/>
          <w:sz w:val="32"/>
          <w:szCs w:val="32"/>
          <w:lang w:eastAsia="zh-CN"/>
        </w:rPr>
        <w:t>你</w:t>
      </w:r>
      <w:r>
        <w:rPr>
          <w:rFonts w:hint="eastAsia" w:ascii="仿宋_GB2312" w:eastAsia="仿宋_GB2312"/>
          <w:color w:val="auto"/>
          <w:spacing w:val="0"/>
          <w:sz w:val="32"/>
          <w:szCs w:val="32"/>
        </w:rPr>
        <w:t>公司少缴</w:t>
      </w:r>
      <w:r>
        <w:rPr>
          <w:rFonts w:hint="eastAsia" w:ascii="仿宋_GB2312" w:eastAsia="仿宋_GB2312"/>
          <w:color w:val="auto"/>
          <w:spacing w:val="0"/>
          <w:sz w:val="32"/>
          <w:szCs w:val="32"/>
          <w:lang w:eastAsia="zh-CN"/>
        </w:rPr>
        <w:t>的</w:t>
      </w:r>
      <w:r>
        <w:rPr>
          <w:rFonts w:hint="eastAsia" w:ascii="仿宋_GB2312" w:eastAsia="仿宋_GB2312"/>
          <w:color w:val="auto"/>
          <w:spacing w:val="0"/>
          <w:sz w:val="32"/>
          <w:szCs w:val="32"/>
        </w:rPr>
        <w:t>城市维护建设税</w:t>
      </w:r>
      <w:r>
        <w:rPr>
          <w:rFonts w:hint="eastAsia" w:ascii="仿宋_GB2312" w:eastAsia="仿宋_GB2312"/>
          <w:color w:val="auto"/>
          <w:spacing w:val="0"/>
          <w:sz w:val="32"/>
          <w:szCs w:val="32"/>
          <w:lang w:val="en-US" w:eastAsia="zh-CN"/>
        </w:rPr>
        <w:t>2021年6月14,308.46元（</w:t>
      </w:r>
      <w:r>
        <w:rPr>
          <w:rFonts w:hint="eastAsia" w:ascii="仿宋_GB2312" w:eastAsia="仿宋_GB2312"/>
          <w:color w:val="auto"/>
          <w:sz w:val="32"/>
          <w:szCs w:val="32"/>
          <w:lang w:val="en-US" w:eastAsia="zh-CN"/>
        </w:rPr>
        <w:t>204,406.51</w:t>
      </w:r>
      <w:r>
        <w:rPr>
          <w:rFonts w:hint="eastAsia" w:ascii="仿宋_GB2312" w:hAnsi="仿宋_GB2312" w:eastAsia="仿宋_GB2312" w:cs="仿宋_GB2312"/>
          <w:color w:val="auto"/>
          <w:sz w:val="32"/>
          <w:szCs w:val="32"/>
          <w:lang w:val="en-US" w:eastAsia="zh-CN"/>
        </w:rPr>
        <w:t>×7%</w:t>
      </w:r>
      <w:r>
        <w:rPr>
          <w:rFonts w:hint="eastAsia" w:ascii="仿宋_GB2312" w:eastAsia="仿宋_GB2312"/>
          <w:color w:val="auto"/>
          <w:spacing w:val="0"/>
          <w:sz w:val="32"/>
          <w:szCs w:val="32"/>
          <w:lang w:val="en-US" w:eastAsia="zh-CN"/>
        </w:rPr>
        <w:t>）、7月8,456.64元（</w:t>
      </w:r>
      <w:r>
        <w:rPr>
          <w:rFonts w:hint="eastAsia" w:ascii="仿宋_GB2312" w:eastAsia="仿宋_GB2312"/>
          <w:color w:val="auto"/>
          <w:sz w:val="32"/>
          <w:szCs w:val="32"/>
          <w:lang w:val="en-US" w:eastAsia="zh-CN"/>
        </w:rPr>
        <w:t>120,809.16</w:t>
      </w:r>
      <w:r>
        <w:rPr>
          <w:rFonts w:hint="eastAsia" w:ascii="仿宋_GB2312" w:hAnsi="仿宋_GB2312" w:eastAsia="仿宋_GB2312" w:cs="仿宋_GB2312"/>
          <w:color w:val="auto"/>
          <w:sz w:val="32"/>
          <w:szCs w:val="32"/>
          <w:lang w:val="en-US" w:eastAsia="zh-CN"/>
        </w:rPr>
        <w:t>×7%</w:t>
      </w:r>
      <w:r>
        <w:rPr>
          <w:rFonts w:hint="eastAsia" w:ascii="仿宋_GB2312" w:eastAsia="仿宋_GB2312"/>
          <w:color w:val="auto"/>
          <w:spacing w:val="0"/>
          <w:sz w:val="32"/>
          <w:szCs w:val="32"/>
          <w:lang w:val="en-US" w:eastAsia="zh-CN"/>
        </w:rPr>
        <w:t>）、8月6,443.24元（</w:t>
      </w:r>
      <w:r>
        <w:rPr>
          <w:rFonts w:hint="eastAsia" w:ascii="仿宋_GB2312" w:eastAsia="仿宋_GB2312"/>
          <w:color w:val="auto"/>
          <w:sz w:val="32"/>
          <w:szCs w:val="32"/>
          <w:lang w:val="en-US" w:eastAsia="zh-CN"/>
        </w:rPr>
        <w:t>92,046.32</w:t>
      </w:r>
      <w:r>
        <w:rPr>
          <w:rFonts w:hint="eastAsia" w:ascii="仿宋_GB2312" w:hAnsi="仿宋_GB2312" w:eastAsia="仿宋_GB2312" w:cs="仿宋_GB2312"/>
          <w:color w:val="auto"/>
          <w:sz w:val="32"/>
          <w:szCs w:val="32"/>
          <w:lang w:val="en-US" w:eastAsia="zh-CN"/>
        </w:rPr>
        <w:t>×7%</w:t>
      </w:r>
      <w:r>
        <w:rPr>
          <w:rFonts w:hint="eastAsia" w:ascii="仿宋_GB2312" w:eastAsia="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lang w:val="en-US" w:eastAsia="zh-CN"/>
        </w:rPr>
      </w:pPr>
      <w:r>
        <w:rPr>
          <w:rFonts w:hint="default" w:ascii="仿宋_GB2312" w:hAnsi="华文中宋" w:eastAsia="仿宋_GB2312"/>
          <w:b w:val="0"/>
          <w:bCs w:val="0"/>
          <w:color w:val="auto"/>
          <w:sz w:val="32"/>
          <w:szCs w:val="32"/>
          <w:lang w:val="en-US" w:eastAsia="zh-CN"/>
        </w:rPr>
        <w:t>根据《中华人民共和国城市维护建设税法》</w:t>
      </w:r>
      <w:r>
        <w:rPr>
          <w:rFonts w:hint="eastAsia" w:ascii="仿宋_GB2312" w:hAnsi="华文中宋" w:eastAsia="仿宋_GB2312"/>
          <w:b w:val="0"/>
          <w:bCs w:val="0"/>
          <w:color w:val="auto"/>
          <w:sz w:val="32"/>
          <w:szCs w:val="32"/>
          <w:lang w:val="en-US" w:eastAsia="zh-CN"/>
        </w:rPr>
        <w:t>第一条、</w:t>
      </w:r>
      <w:r>
        <w:rPr>
          <w:rFonts w:hint="default" w:ascii="仿宋_GB2312" w:hAnsi="华文中宋" w:eastAsia="仿宋_GB2312"/>
          <w:b w:val="0"/>
          <w:bCs w:val="0"/>
          <w:color w:val="auto"/>
          <w:sz w:val="32"/>
          <w:szCs w:val="32"/>
          <w:lang w:val="en-US" w:eastAsia="zh-CN"/>
        </w:rPr>
        <w:t>第二条、第四条的规定</w:t>
      </w:r>
      <w:r>
        <w:rPr>
          <w:rFonts w:hint="eastAsia" w:ascii="仿宋_GB2312" w:eastAsia="仿宋_GB2312"/>
          <w:color w:val="auto"/>
          <w:spacing w:val="0"/>
          <w:sz w:val="32"/>
          <w:szCs w:val="32"/>
        </w:rPr>
        <w:t>，追缴</w:t>
      </w:r>
      <w:r>
        <w:rPr>
          <w:rFonts w:hint="eastAsia" w:ascii="仿宋_GB2312" w:eastAsia="仿宋_GB2312"/>
          <w:color w:val="auto"/>
          <w:spacing w:val="0"/>
          <w:sz w:val="32"/>
          <w:szCs w:val="32"/>
          <w:lang w:eastAsia="zh-CN"/>
        </w:rPr>
        <w:t>你</w:t>
      </w:r>
      <w:r>
        <w:rPr>
          <w:rFonts w:hint="eastAsia" w:ascii="仿宋_GB2312" w:eastAsia="仿宋_GB2312"/>
          <w:color w:val="auto"/>
          <w:spacing w:val="0"/>
          <w:sz w:val="32"/>
          <w:szCs w:val="32"/>
        </w:rPr>
        <w:t>公司少缴</w:t>
      </w:r>
      <w:r>
        <w:rPr>
          <w:rFonts w:hint="eastAsia" w:ascii="仿宋_GB2312" w:eastAsia="仿宋_GB2312"/>
          <w:color w:val="auto"/>
          <w:spacing w:val="0"/>
          <w:sz w:val="32"/>
          <w:szCs w:val="32"/>
          <w:lang w:eastAsia="zh-CN"/>
        </w:rPr>
        <w:t>的</w:t>
      </w:r>
      <w:r>
        <w:rPr>
          <w:rFonts w:hint="eastAsia" w:ascii="仿宋_GB2312" w:eastAsia="仿宋_GB2312"/>
          <w:color w:val="auto"/>
          <w:spacing w:val="0"/>
          <w:sz w:val="32"/>
          <w:szCs w:val="32"/>
        </w:rPr>
        <w:t>城市维护建设税</w:t>
      </w:r>
      <w:r>
        <w:rPr>
          <w:rFonts w:hint="eastAsia" w:ascii="仿宋_GB2312" w:eastAsia="仿宋_GB2312"/>
          <w:color w:val="auto"/>
          <w:spacing w:val="0"/>
          <w:sz w:val="32"/>
          <w:szCs w:val="32"/>
          <w:lang w:val="en-US" w:eastAsia="zh-CN"/>
        </w:rPr>
        <w:t>2021年9月17,314.63元（</w:t>
      </w:r>
      <w:r>
        <w:rPr>
          <w:rFonts w:hint="eastAsia" w:ascii="仿宋_GB2312" w:eastAsia="仿宋_GB2312"/>
          <w:color w:val="auto"/>
          <w:sz w:val="32"/>
          <w:szCs w:val="32"/>
          <w:lang w:val="en-US" w:eastAsia="zh-CN"/>
        </w:rPr>
        <w:t>247,351.90</w:t>
      </w:r>
      <w:r>
        <w:rPr>
          <w:rFonts w:hint="eastAsia" w:ascii="仿宋_GB2312" w:hAnsi="仿宋_GB2312" w:eastAsia="仿宋_GB2312" w:cs="仿宋_GB2312"/>
          <w:color w:val="auto"/>
          <w:sz w:val="32"/>
          <w:szCs w:val="32"/>
          <w:lang w:val="en-US" w:eastAsia="zh-CN"/>
        </w:rPr>
        <w:t>×7%</w:t>
      </w:r>
      <w:r>
        <w:rPr>
          <w:rFonts w:hint="eastAsia" w:ascii="仿宋_GB2312" w:eastAsia="仿宋_GB2312"/>
          <w:color w:val="auto"/>
          <w:spacing w:val="0"/>
          <w:sz w:val="32"/>
          <w:szCs w:val="32"/>
          <w:lang w:val="en-US" w:eastAsia="zh-CN"/>
        </w:rPr>
        <w:t>）、10月23,837.17元（</w:t>
      </w:r>
      <w:r>
        <w:rPr>
          <w:rFonts w:hint="eastAsia" w:ascii="仿宋_GB2312" w:eastAsia="仿宋_GB2312"/>
          <w:color w:val="auto"/>
          <w:sz w:val="32"/>
          <w:szCs w:val="32"/>
          <w:lang w:val="en-US" w:eastAsia="zh-CN"/>
        </w:rPr>
        <w:t>340,531.01</w:t>
      </w:r>
      <w:r>
        <w:rPr>
          <w:rFonts w:hint="eastAsia" w:ascii="仿宋_GB2312" w:hAnsi="仿宋_GB2312" w:eastAsia="仿宋_GB2312" w:cs="仿宋_GB2312"/>
          <w:color w:val="auto"/>
          <w:sz w:val="32"/>
          <w:szCs w:val="32"/>
          <w:lang w:val="en-US" w:eastAsia="zh-CN"/>
        </w:rPr>
        <w:t>×7%</w:t>
      </w:r>
      <w:r>
        <w:rPr>
          <w:rFonts w:hint="eastAsia" w:ascii="仿宋_GB2312" w:eastAsia="仿宋_GB2312"/>
          <w:color w:val="auto"/>
          <w:spacing w:val="0"/>
          <w:sz w:val="32"/>
          <w:szCs w:val="32"/>
          <w:lang w:val="en-US" w:eastAsia="zh-CN"/>
        </w:rPr>
        <w:t>）、11月49,285.03元（</w:t>
      </w:r>
      <w:r>
        <w:rPr>
          <w:rFonts w:hint="eastAsia" w:ascii="仿宋_GB2312" w:eastAsia="仿宋_GB2312"/>
          <w:color w:val="auto"/>
          <w:sz w:val="32"/>
          <w:szCs w:val="32"/>
          <w:lang w:val="en-US" w:eastAsia="zh-CN"/>
        </w:rPr>
        <w:t>704,071.86</w:t>
      </w:r>
      <w:r>
        <w:rPr>
          <w:rFonts w:hint="eastAsia" w:ascii="仿宋_GB2312" w:hAnsi="仿宋_GB2312" w:eastAsia="仿宋_GB2312" w:cs="仿宋_GB2312"/>
          <w:color w:val="auto"/>
          <w:sz w:val="32"/>
          <w:szCs w:val="32"/>
          <w:lang w:val="en-US" w:eastAsia="zh-CN"/>
        </w:rPr>
        <w:t>×7%</w:t>
      </w:r>
      <w:r>
        <w:rPr>
          <w:rFonts w:hint="eastAsia" w:ascii="仿宋_GB2312" w:eastAsia="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以上合计</w:t>
      </w:r>
      <w:r>
        <w:rPr>
          <w:rFonts w:hint="eastAsia" w:ascii="仿宋_GB2312" w:eastAsia="仿宋_GB2312"/>
          <w:color w:val="auto"/>
          <w:spacing w:val="0"/>
          <w:sz w:val="32"/>
          <w:szCs w:val="32"/>
        </w:rPr>
        <w:t>追缴</w:t>
      </w:r>
      <w:r>
        <w:rPr>
          <w:rFonts w:hint="eastAsia" w:ascii="仿宋_GB2312" w:eastAsia="仿宋_GB2312"/>
          <w:color w:val="auto"/>
          <w:spacing w:val="0"/>
          <w:sz w:val="32"/>
          <w:szCs w:val="32"/>
          <w:lang w:eastAsia="zh-CN"/>
        </w:rPr>
        <w:t>你</w:t>
      </w:r>
      <w:r>
        <w:rPr>
          <w:rFonts w:hint="eastAsia" w:ascii="仿宋_GB2312" w:eastAsia="仿宋_GB2312"/>
          <w:color w:val="auto"/>
          <w:spacing w:val="0"/>
          <w:sz w:val="32"/>
          <w:szCs w:val="32"/>
        </w:rPr>
        <w:t>公司少缴</w:t>
      </w:r>
      <w:r>
        <w:rPr>
          <w:rFonts w:hint="eastAsia" w:ascii="仿宋_GB2312" w:eastAsia="仿宋_GB2312"/>
          <w:color w:val="auto"/>
          <w:spacing w:val="0"/>
          <w:sz w:val="32"/>
          <w:szCs w:val="32"/>
          <w:lang w:eastAsia="zh-CN"/>
        </w:rPr>
        <w:t>的</w:t>
      </w:r>
      <w:r>
        <w:rPr>
          <w:rFonts w:hint="eastAsia" w:ascii="仿宋_GB2312" w:eastAsia="仿宋_GB2312"/>
          <w:color w:val="auto"/>
          <w:spacing w:val="0"/>
          <w:sz w:val="32"/>
          <w:szCs w:val="32"/>
        </w:rPr>
        <w:t>城市维护建设税</w:t>
      </w:r>
      <w:r>
        <w:rPr>
          <w:rFonts w:hint="eastAsia" w:ascii="仿宋_GB2312" w:eastAsia="仿宋_GB2312"/>
          <w:color w:val="auto"/>
          <w:spacing w:val="0"/>
          <w:sz w:val="32"/>
          <w:szCs w:val="32"/>
          <w:lang w:val="en-US" w:eastAsia="zh-CN"/>
        </w:rPr>
        <w:t>119,645.17元</w:t>
      </w:r>
      <w:r>
        <w:rPr>
          <w:rFonts w:hint="eastAsia" w:ascii="仿宋_GB2312" w:eastAsia="仿宋_GB2312"/>
          <w:color w:val="auto"/>
          <w:spacing w:val="0"/>
          <w:sz w:val="32"/>
          <w:szCs w:val="32"/>
        </w:rPr>
        <w:t>。</w:t>
      </w:r>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（四）</w:t>
      </w:r>
      <w:r>
        <w:rPr>
          <w:rFonts w:hint="eastAsia" w:ascii="仿宋_GB2312" w:eastAsia="仿宋_GB2312"/>
          <w:color w:val="auto"/>
          <w:spacing w:val="0"/>
          <w:sz w:val="32"/>
          <w:szCs w:val="32"/>
        </w:rPr>
        <w:t>根据《中华人民共和国税收征收管理法》第三十二条的规定，对追缴入库的增值税、城市维护建设税，从滞纳税款之日起，按日加收滞纳税款万分之五的滞纳金。</w:t>
      </w:r>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（五）</w:t>
      </w:r>
      <w:r>
        <w:rPr>
          <w:rFonts w:hint="eastAsia" w:ascii="仿宋_GB2312" w:eastAsia="仿宋_GB2312"/>
          <w:color w:val="auto"/>
          <w:spacing w:val="0"/>
          <w:sz w:val="32"/>
          <w:szCs w:val="32"/>
        </w:rPr>
        <w:t>根据《国务院关于发布&lt;征收教育费附加的暂行规定&gt;的通知》（国发〔1986〕50号，2005年国务院令第448号修改）第二条、第三条、第六条和《国务院关于教育费附加征收问题的紧急通知》(国发明电〔1994〕2号)的规定，随征</w:t>
      </w:r>
      <w:r>
        <w:rPr>
          <w:rFonts w:hint="eastAsia" w:ascii="仿宋_GB2312" w:eastAsia="仿宋_GB2312"/>
          <w:color w:val="auto"/>
          <w:spacing w:val="0"/>
          <w:sz w:val="32"/>
          <w:szCs w:val="32"/>
          <w:lang w:eastAsia="zh-CN"/>
        </w:rPr>
        <w:t>你</w:t>
      </w:r>
      <w:r>
        <w:rPr>
          <w:rFonts w:hint="eastAsia" w:ascii="仿宋_GB2312" w:eastAsia="仿宋_GB2312"/>
          <w:color w:val="auto"/>
          <w:spacing w:val="0"/>
          <w:sz w:val="32"/>
          <w:szCs w:val="32"/>
        </w:rPr>
        <w:t>公司</w:t>
      </w:r>
      <w:r>
        <w:rPr>
          <w:rFonts w:hint="eastAsia" w:ascii="仿宋_GB2312" w:eastAsia="仿宋_GB2312"/>
          <w:color w:val="auto"/>
          <w:spacing w:val="0"/>
          <w:sz w:val="32"/>
          <w:szCs w:val="32"/>
          <w:lang w:val="en-US" w:eastAsia="zh-CN"/>
        </w:rPr>
        <w:t>2021</w:t>
      </w:r>
      <w:r>
        <w:rPr>
          <w:rFonts w:hint="eastAsia" w:ascii="仿宋_GB2312" w:eastAsia="仿宋_GB2312"/>
          <w:color w:val="auto"/>
          <w:spacing w:val="0"/>
          <w:sz w:val="32"/>
          <w:szCs w:val="32"/>
        </w:rPr>
        <w:t>年少缴教育费附加</w:t>
      </w:r>
      <w:r>
        <w:rPr>
          <w:rFonts w:hint="eastAsia" w:ascii="仿宋_GB2312" w:eastAsia="仿宋_GB2312"/>
          <w:color w:val="auto"/>
          <w:spacing w:val="0"/>
          <w:sz w:val="32"/>
          <w:szCs w:val="32"/>
          <w:lang w:val="en-US" w:eastAsia="zh-CN"/>
        </w:rPr>
        <w:t>51</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lang w:val="en-US" w:eastAsia="zh-CN"/>
        </w:rPr>
        <w:t>276.50</w:t>
      </w:r>
      <w:r>
        <w:rPr>
          <w:rFonts w:hint="eastAsia" w:ascii="仿宋_GB2312" w:eastAsia="仿宋_GB2312"/>
          <w:color w:val="auto"/>
          <w:spacing w:val="0"/>
          <w:sz w:val="32"/>
          <w:szCs w:val="32"/>
        </w:rPr>
        <w:t>元</w:t>
      </w:r>
      <w:r>
        <w:rPr>
          <w:rFonts w:hint="eastAsia" w:ascii="仿宋_GB2312" w:eastAsia="仿宋_GB2312"/>
          <w:color w:val="auto"/>
          <w:spacing w:val="0"/>
          <w:sz w:val="32"/>
          <w:szCs w:val="32"/>
          <w:lang w:val="en-US" w:eastAsia="zh-CN"/>
        </w:rPr>
        <w:t>（</w:t>
      </w:r>
      <w:r>
        <w:rPr>
          <w:rFonts w:hint="eastAsia" w:ascii="仿宋_GB2312" w:hAnsi="仿宋" w:eastAsia="仿宋_GB2312"/>
          <w:color w:val="auto"/>
          <w:sz w:val="32"/>
          <w:szCs w:val="32"/>
          <w:lang w:val="en-US" w:eastAsia="zh-CN"/>
        </w:rPr>
        <w:t>1,709,216.76</w:t>
      </w:r>
      <w:r>
        <w:rPr>
          <w:rFonts w:hint="eastAsia" w:ascii="仿宋_GB2312" w:hAnsi="仿宋_GB2312" w:eastAsia="仿宋_GB2312" w:cs="仿宋_GB2312"/>
          <w:color w:val="auto"/>
          <w:sz w:val="32"/>
          <w:szCs w:val="32"/>
          <w:lang w:val="en-US" w:eastAsia="zh-CN"/>
        </w:rPr>
        <w:t>×3%</w:t>
      </w:r>
      <w:r>
        <w:rPr>
          <w:rFonts w:hint="eastAsia" w:ascii="仿宋_GB2312" w:eastAsia="仿宋_GB2312"/>
          <w:color w:val="auto"/>
          <w:spacing w:val="0"/>
          <w:sz w:val="32"/>
          <w:szCs w:val="32"/>
          <w:lang w:val="en-US" w:eastAsia="zh-CN"/>
        </w:rPr>
        <w:t>）</w:t>
      </w:r>
      <w:r>
        <w:rPr>
          <w:rFonts w:hint="eastAsia" w:ascii="仿宋_GB2312" w:eastAsia="仿宋_GB2312"/>
          <w:color w:val="auto"/>
          <w:spacing w:val="0"/>
          <w:sz w:val="32"/>
          <w:szCs w:val="32"/>
        </w:rPr>
        <w:t>。</w:t>
      </w:r>
    </w:p>
    <w:p>
      <w:pPr>
        <w:keepNext w:val="0"/>
        <w:keepLines w:val="0"/>
        <w:pageBreakBefore w:val="0"/>
        <w:widowControl w:val="0"/>
        <w:kinsoku/>
        <w:wordWrap/>
        <w:overflowPunct/>
        <w:topLinePunct w:val="0"/>
        <w:autoSpaceDE/>
        <w:autoSpaceDN/>
        <w:bidi w:val="0"/>
        <w:snapToGrid/>
        <w:spacing w:line="600" w:lineRule="exact"/>
        <w:ind w:firstLine="586"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（六）</w:t>
      </w:r>
      <w:r>
        <w:rPr>
          <w:rFonts w:hint="eastAsia" w:ascii="仿宋_GB2312" w:eastAsia="仿宋_GB2312"/>
          <w:color w:val="auto"/>
          <w:spacing w:val="0"/>
          <w:sz w:val="32"/>
          <w:szCs w:val="32"/>
        </w:rPr>
        <w:t>根据《广西壮族自治区人民政府关于印发&lt;广西壮族自治区地方教育附加征收使用管理办法&gt;的通知》（桂政发〔2004〕1号）、《广西壮族自治区人民政府关于修改&lt;广西壮族自治区地方教育附加征收使用管理办法&gt;的通知》（桂政发〔2006〕19号）以及《关于调整我区地方教育附加征收标准有关问题的通知》（桂财综〔2011〕13号）的规定，随征</w:t>
      </w:r>
      <w:r>
        <w:rPr>
          <w:rFonts w:hint="eastAsia" w:ascii="仿宋_GB2312" w:eastAsia="仿宋_GB2312"/>
          <w:color w:val="auto"/>
          <w:spacing w:val="0"/>
          <w:sz w:val="32"/>
          <w:szCs w:val="32"/>
          <w:lang w:eastAsia="zh-CN"/>
        </w:rPr>
        <w:t>你</w:t>
      </w:r>
      <w:r>
        <w:rPr>
          <w:rFonts w:hint="eastAsia" w:ascii="仿宋_GB2312" w:eastAsia="仿宋_GB2312"/>
          <w:color w:val="auto"/>
          <w:spacing w:val="0"/>
          <w:sz w:val="32"/>
          <w:szCs w:val="32"/>
        </w:rPr>
        <w:t>公司</w:t>
      </w:r>
      <w:r>
        <w:rPr>
          <w:rFonts w:hint="eastAsia" w:ascii="仿宋_GB2312" w:eastAsia="仿宋_GB2312"/>
          <w:color w:val="auto"/>
          <w:spacing w:val="0"/>
          <w:sz w:val="32"/>
          <w:szCs w:val="32"/>
          <w:lang w:val="en-US" w:eastAsia="zh-CN"/>
        </w:rPr>
        <w:t>2021</w:t>
      </w:r>
      <w:r>
        <w:rPr>
          <w:rFonts w:hint="eastAsia" w:ascii="仿宋_GB2312" w:eastAsia="仿宋_GB2312"/>
          <w:color w:val="auto"/>
          <w:spacing w:val="0"/>
          <w:sz w:val="32"/>
          <w:szCs w:val="32"/>
        </w:rPr>
        <w:t>年少缴地方教育附加</w:t>
      </w:r>
      <w:r>
        <w:rPr>
          <w:rFonts w:hint="eastAsia" w:ascii="仿宋_GB2312" w:eastAsia="仿宋_GB2312"/>
          <w:color w:val="auto"/>
          <w:spacing w:val="0"/>
          <w:sz w:val="32"/>
          <w:szCs w:val="32"/>
          <w:lang w:val="en-US" w:eastAsia="zh-CN"/>
        </w:rPr>
        <w:t>34</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lang w:val="en-US" w:eastAsia="zh-CN"/>
        </w:rPr>
        <w:t>184.34</w:t>
      </w:r>
      <w:r>
        <w:rPr>
          <w:rFonts w:hint="eastAsia" w:ascii="仿宋_GB2312" w:eastAsia="仿宋_GB2312"/>
          <w:color w:val="auto"/>
          <w:spacing w:val="0"/>
          <w:sz w:val="32"/>
          <w:szCs w:val="32"/>
        </w:rPr>
        <w:t>元</w:t>
      </w:r>
      <w:r>
        <w:rPr>
          <w:rFonts w:hint="eastAsia" w:ascii="仿宋_GB2312" w:eastAsia="仿宋_GB2312"/>
          <w:color w:val="auto"/>
          <w:spacing w:val="0"/>
          <w:sz w:val="32"/>
          <w:szCs w:val="32"/>
          <w:lang w:val="en-US" w:eastAsia="zh-CN"/>
        </w:rPr>
        <w:t>（</w:t>
      </w:r>
      <w:r>
        <w:rPr>
          <w:rFonts w:hint="eastAsia" w:ascii="仿宋_GB2312" w:hAnsi="仿宋" w:eastAsia="仿宋_GB2312"/>
          <w:color w:val="auto"/>
          <w:sz w:val="32"/>
          <w:szCs w:val="32"/>
          <w:lang w:val="en-US" w:eastAsia="zh-CN"/>
        </w:rPr>
        <w:t>1,709,216.76</w:t>
      </w:r>
      <w:r>
        <w:rPr>
          <w:rFonts w:hint="eastAsia" w:ascii="仿宋_GB2312" w:hAnsi="仿宋_GB2312" w:eastAsia="仿宋_GB2312" w:cs="仿宋_GB2312"/>
          <w:color w:val="auto"/>
          <w:sz w:val="32"/>
          <w:szCs w:val="32"/>
          <w:lang w:val="en-US" w:eastAsia="zh-CN"/>
        </w:rPr>
        <w:t>×2%</w:t>
      </w:r>
      <w:r>
        <w:rPr>
          <w:rFonts w:hint="eastAsia" w:ascii="仿宋_GB2312" w:eastAsia="仿宋_GB2312"/>
          <w:color w:val="auto"/>
          <w:spacing w:val="0"/>
          <w:sz w:val="32"/>
          <w:szCs w:val="32"/>
          <w:lang w:val="en-US" w:eastAsia="zh-CN"/>
        </w:rPr>
        <w:t>）</w:t>
      </w:r>
      <w:r>
        <w:rPr>
          <w:rFonts w:hint="eastAsia" w:ascii="仿宋_GB2312" w:eastAsia="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86"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限你公司自收到本决定书之日起十五日内到国家税务总局南宁市税务局</w:t>
      </w:r>
      <w:r>
        <w:rPr>
          <w:rFonts w:hint="eastAsia" w:ascii="仿宋_GB2312" w:eastAsia="仿宋_GB2312"/>
          <w:color w:val="auto"/>
          <w:spacing w:val="0"/>
          <w:sz w:val="32"/>
          <w:lang w:eastAsia="zh-CN"/>
        </w:rPr>
        <w:t>办税服务厅</w:t>
      </w:r>
      <w:r>
        <w:rPr>
          <w:rFonts w:hint="eastAsia" w:ascii="仿宋_GB2312" w:eastAsia="仿宋_GB2312"/>
          <w:color w:val="auto"/>
          <w:sz w:val="32"/>
          <w:szCs w:val="32"/>
        </w:rPr>
        <w:t>将上述税款及滞纳金缴纳入库，并按照规定进行相关账务调整。逾期未缴清的，将依照《中华人民共和国税收征收管理法》第四十条规定强制执行。</w:t>
      </w:r>
    </w:p>
    <w:p>
      <w:pPr>
        <w:keepNext w:val="0"/>
        <w:keepLines w:val="0"/>
        <w:pageBreakBefore w:val="0"/>
        <w:widowControl w:val="0"/>
        <w:kinsoku/>
        <w:wordWrap/>
        <w:overflowPunct/>
        <w:topLinePunct w:val="0"/>
        <w:autoSpaceDE/>
        <w:autoSpaceDN/>
        <w:bidi w:val="0"/>
        <w:adjustRightInd/>
        <w:snapToGrid/>
        <w:spacing w:line="600" w:lineRule="exact"/>
        <w:ind w:firstLine="586" w:firstLineChars="200"/>
        <w:textAlignment w:val="auto"/>
        <w:rPr>
          <w:rFonts w:hint="eastAsia" w:ascii="仿宋_GB2312" w:hAnsi="仿宋" w:eastAsia="仿宋_GB2312"/>
          <w:color w:val="auto"/>
          <w:kern w:val="0"/>
          <w:sz w:val="32"/>
          <w:szCs w:val="20"/>
        </w:rPr>
      </w:pPr>
      <w:r>
        <w:rPr>
          <w:rFonts w:hint="eastAsia" w:ascii="仿宋_GB2312" w:eastAsia="仿宋_GB2312"/>
          <w:color w:val="auto"/>
          <w:sz w:val="32"/>
          <w:szCs w:val="32"/>
        </w:rPr>
        <w:t>你</w:t>
      </w:r>
      <w:r>
        <w:rPr>
          <w:rFonts w:hint="eastAsia" w:ascii="仿宋_GB2312" w:hAnsi="宋体" w:eastAsia="仿宋_GB2312"/>
          <w:color w:val="auto"/>
          <w:sz w:val="32"/>
          <w:szCs w:val="32"/>
        </w:rPr>
        <w:t>公司</w:t>
      </w:r>
      <w:r>
        <w:rPr>
          <w:rFonts w:hint="eastAsia" w:ascii="仿宋_GB2312" w:eastAsia="仿宋_GB2312"/>
          <w:color w:val="auto"/>
          <w:sz w:val="32"/>
          <w:szCs w:val="32"/>
        </w:rPr>
        <w:t>若同我局在纳税上有争议，必须先依照本决定的期限缴纳税款及滞纳金或者提供相应的担保，然后可自上述款项缴清或者提供相应担保被税务机关确认之日起六十日内依法向</w:t>
      </w:r>
      <w:r>
        <w:rPr>
          <w:rFonts w:hint="eastAsia" w:ascii="仿宋_GB2312" w:eastAsia="仿宋_GB2312"/>
          <w:color w:val="auto"/>
          <w:sz w:val="32"/>
        </w:rPr>
        <w:t>国家税务总局</w:t>
      </w:r>
      <w:r>
        <w:rPr>
          <w:rFonts w:hint="eastAsia" w:ascii="仿宋_GB2312" w:eastAsia="仿宋_GB2312"/>
          <w:snapToGrid w:val="0"/>
          <w:color w:val="auto"/>
          <w:kern w:val="0"/>
          <w:sz w:val="32"/>
          <w:szCs w:val="32"/>
          <w:lang w:eastAsia="zh-CN"/>
        </w:rPr>
        <w:t>南宁市</w:t>
      </w:r>
      <w:r>
        <w:rPr>
          <w:rFonts w:hint="eastAsia" w:ascii="仿宋_GB2312" w:eastAsia="仿宋_GB2312"/>
          <w:snapToGrid w:val="0"/>
          <w:color w:val="auto"/>
          <w:kern w:val="0"/>
          <w:sz w:val="32"/>
          <w:szCs w:val="32"/>
        </w:rPr>
        <w:t>税务局</w:t>
      </w:r>
      <w:r>
        <w:rPr>
          <w:rFonts w:hint="eastAsia" w:ascii="仿宋_GB2312" w:hAnsi="宋体" w:eastAsia="仿宋_GB2312"/>
          <w:snapToGrid w:val="0"/>
          <w:color w:val="auto"/>
          <w:kern w:val="0"/>
          <w:sz w:val="32"/>
          <w:szCs w:val="32"/>
        </w:rPr>
        <w:t>申请行政复议</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620" w:lineRule="exact"/>
        <w:ind w:firstLine="586" w:firstLineChars="200"/>
        <w:textAlignment w:val="auto"/>
        <w:rPr>
          <w:rFonts w:hint="eastAsia"/>
          <w:color w:val="auto"/>
          <w:spacing w:val="0"/>
        </w:rPr>
      </w:pPr>
      <w:r>
        <w:rPr>
          <w:rFonts w:hint="eastAsia" w:ascii="仿宋_GB2312" w:eastAsia="仿宋_GB2312"/>
          <w:color w:val="auto"/>
          <w:spacing w:val="0"/>
          <w:sz w:val="32"/>
        </w:rPr>
        <w:t xml:space="preserve">  </w:t>
      </w:r>
      <w:r>
        <w:rPr>
          <w:rFonts w:hint="eastAsia"/>
          <w:color w:val="auto"/>
          <w:spacing w:val="0"/>
        </w:rPr>
        <w:t xml:space="preserve">                                  </w:t>
      </w:r>
    </w:p>
    <w:p>
      <w:pPr>
        <w:keepNext w:val="0"/>
        <w:keepLines w:val="0"/>
        <w:pageBreakBefore w:val="0"/>
        <w:kinsoku/>
        <w:overflowPunct/>
        <w:topLinePunct w:val="0"/>
        <w:autoSpaceDE/>
        <w:autoSpaceDN/>
        <w:bidi w:val="0"/>
        <w:adjustRightInd/>
        <w:snapToGrid/>
        <w:spacing w:line="620" w:lineRule="exact"/>
        <w:ind w:firstLine="548"/>
        <w:jc w:val="center"/>
        <w:textAlignment w:val="auto"/>
        <w:rPr>
          <w:rFonts w:hint="eastAsia" w:ascii="仿宋_GB2312" w:eastAsia="仿宋_GB2312"/>
          <w:color w:val="auto"/>
          <w:spacing w:val="0"/>
          <w:sz w:val="32"/>
          <w:lang w:val="en-US" w:eastAsia="zh-CN"/>
        </w:rPr>
      </w:pPr>
      <w:r>
        <w:rPr>
          <w:rFonts w:hint="eastAsia" w:ascii="仿宋_GB2312" w:eastAsia="仿宋_GB2312"/>
          <w:color w:val="auto"/>
          <w:spacing w:val="0"/>
          <w:sz w:val="32"/>
          <w:lang w:val="en-US" w:eastAsia="zh-CN"/>
        </w:rPr>
        <w:t xml:space="preserve">                      </w:t>
      </w:r>
    </w:p>
    <w:p>
      <w:pPr>
        <w:keepNext w:val="0"/>
        <w:keepLines w:val="0"/>
        <w:pageBreakBefore w:val="0"/>
        <w:kinsoku/>
        <w:overflowPunct/>
        <w:topLinePunct w:val="0"/>
        <w:autoSpaceDE/>
        <w:autoSpaceDN/>
        <w:bidi w:val="0"/>
        <w:adjustRightInd/>
        <w:snapToGrid/>
        <w:spacing w:line="620" w:lineRule="exact"/>
        <w:ind w:firstLine="548"/>
        <w:jc w:val="center"/>
        <w:textAlignment w:val="auto"/>
        <w:rPr>
          <w:rFonts w:hint="eastAsia" w:ascii="仿宋_GB2312" w:eastAsia="仿宋_GB2312"/>
          <w:color w:val="auto"/>
          <w:spacing w:val="0"/>
          <w:sz w:val="32"/>
          <w:lang w:val="en-US" w:eastAsia="zh-CN"/>
        </w:rPr>
      </w:pPr>
      <w:r>
        <w:rPr>
          <w:rFonts w:hint="eastAsia" w:ascii="仿宋_GB2312" w:eastAsia="仿宋_GB2312"/>
          <w:color w:val="auto"/>
          <w:spacing w:val="0"/>
          <w:sz w:val="32"/>
          <w:lang w:val="en-US" w:eastAsia="zh-CN"/>
        </w:rPr>
        <w:t xml:space="preserve">                  </w:t>
      </w:r>
    </w:p>
    <w:p>
      <w:pPr>
        <w:keepNext w:val="0"/>
        <w:keepLines w:val="0"/>
        <w:pageBreakBefore w:val="0"/>
        <w:kinsoku/>
        <w:overflowPunct/>
        <w:topLinePunct w:val="0"/>
        <w:autoSpaceDE/>
        <w:autoSpaceDN/>
        <w:bidi w:val="0"/>
        <w:adjustRightInd/>
        <w:snapToGrid/>
        <w:spacing w:line="620" w:lineRule="exact"/>
        <w:ind w:firstLine="548"/>
        <w:jc w:val="center"/>
        <w:textAlignment w:val="auto"/>
        <w:rPr>
          <w:rFonts w:hint="eastAsia" w:ascii="仿宋_GB2312" w:eastAsia="仿宋_GB2312"/>
          <w:color w:val="auto"/>
          <w:spacing w:val="0"/>
          <w:sz w:val="32"/>
          <w:lang w:val="en-US" w:eastAsia="zh-CN"/>
        </w:rPr>
      </w:pPr>
    </w:p>
    <w:p>
      <w:pPr>
        <w:keepNext w:val="0"/>
        <w:keepLines w:val="0"/>
        <w:pageBreakBefore w:val="0"/>
        <w:kinsoku/>
        <w:overflowPunct/>
        <w:topLinePunct w:val="0"/>
        <w:autoSpaceDE/>
        <w:autoSpaceDN/>
        <w:bidi w:val="0"/>
        <w:adjustRightInd/>
        <w:snapToGrid/>
        <w:spacing w:line="620" w:lineRule="exact"/>
        <w:ind w:firstLine="548"/>
        <w:jc w:val="center"/>
        <w:textAlignment w:val="auto"/>
        <w:rPr>
          <w:rFonts w:hint="eastAsia" w:eastAsia="宋体"/>
          <w:color w:val="auto"/>
          <w:spacing w:val="0"/>
          <w:lang w:eastAsia="zh-CN"/>
        </w:rPr>
      </w:pPr>
      <w:r>
        <w:rPr>
          <w:rFonts w:hint="eastAsia" w:ascii="仿宋_GB2312" w:eastAsia="仿宋_GB2312"/>
          <w:color w:val="auto"/>
          <w:spacing w:val="0"/>
          <w:sz w:val="32"/>
          <w:lang w:val="en-US" w:eastAsia="zh-CN"/>
        </w:rPr>
        <w:t xml:space="preserve">               </w:t>
      </w:r>
      <w:r>
        <w:rPr>
          <w:rFonts w:hint="eastAsia" w:ascii="仿宋_GB2312" w:eastAsia="仿宋_GB2312"/>
          <w:color w:val="auto"/>
          <w:spacing w:val="0"/>
          <w:sz w:val="32"/>
          <w:lang w:eastAsia="zh-CN"/>
        </w:rPr>
        <w:t>二〇二二年十一月三十日</w:t>
      </w:r>
    </w:p>
    <w:sectPr>
      <w:headerReference r:id="rId3" w:type="default"/>
      <w:footerReference r:id="rId4" w:type="default"/>
      <w:footerReference r:id="rId5" w:type="even"/>
      <w:pgSz w:w="11907" w:h="16840"/>
      <w:pgMar w:top="1814" w:right="1474" w:bottom="1701" w:left="1587" w:header="851" w:footer="850" w:gutter="0"/>
      <w:cols w:space="0" w:num="1"/>
      <w:rtlGutter w:val="0"/>
      <w:docGrid w:type="linesAndChars" w:linePitch="380" w:charSpace="-5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p>
  <w:p>
    <w:pPr>
      <w:pStyle w:val="9"/>
      <w:jc w:val="center"/>
      <w:rPr>
        <w:rFonts w:ascii="仿宋_GB2312" w:eastAsia="仿宋_GB2312"/>
        <w:sz w:val="24"/>
      </w:rPr>
    </w:pPr>
    <w:r>
      <w:rPr>
        <w:rFonts w:hint="eastAsia" w:ascii="仿宋_GB2312" w:eastAsia="仿宋_GB2312"/>
        <w:kern w:val="0"/>
        <w:sz w:val="24"/>
        <w:szCs w:val="21"/>
      </w:rPr>
      <w:t xml:space="preserve">共 </w:t>
    </w:r>
    <w:r>
      <w:rPr>
        <w:rFonts w:hint="eastAsia" w:ascii="仿宋_GB2312" w:eastAsia="仿宋_GB2312"/>
        <w:kern w:val="0"/>
        <w:sz w:val="24"/>
        <w:szCs w:val="21"/>
      </w:rPr>
      <w:fldChar w:fldCharType="begin"/>
    </w:r>
    <w:r>
      <w:rPr>
        <w:rFonts w:hint="eastAsia" w:ascii="仿宋_GB2312" w:eastAsia="仿宋_GB2312"/>
        <w:kern w:val="0"/>
        <w:sz w:val="24"/>
        <w:szCs w:val="21"/>
      </w:rPr>
      <w:instrText xml:space="preserve"> NUMPAGES </w:instrText>
    </w:r>
    <w:r>
      <w:rPr>
        <w:rFonts w:hint="eastAsia" w:ascii="仿宋_GB2312" w:eastAsia="仿宋_GB2312"/>
        <w:kern w:val="0"/>
        <w:sz w:val="24"/>
        <w:szCs w:val="21"/>
      </w:rPr>
      <w:fldChar w:fldCharType="separate"/>
    </w:r>
    <w:r>
      <w:rPr>
        <w:rFonts w:ascii="仿宋_GB2312" w:eastAsia="仿宋_GB2312"/>
        <w:kern w:val="0"/>
        <w:sz w:val="24"/>
        <w:szCs w:val="21"/>
      </w:rPr>
      <w:t>4</w:t>
    </w:r>
    <w:r>
      <w:rPr>
        <w:rFonts w:hint="eastAsia" w:ascii="仿宋_GB2312" w:eastAsia="仿宋_GB2312"/>
        <w:kern w:val="0"/>
        <w:sz w:val="24"/>
        <w:szCs w:val="21"/>
      </w:rPr>
      <w:fldChar w:fldCharType="end"/>
    </w:r>
    <w:r>
      <w:rPr>
        <w:rFonts w:hint="eastAsia" w:ascii="仿宋_GB2312" w:eastAsia="仿宋_GB2312"/>
        <w:kern w:val="0"/>
        <w:sz w:val="24"/>
        <w:szCs w:val="21"/>
      </w:rPr>
      <w:t xml:space="preserve"> 页第 </w:t>
    </w:r>
    <w:r>
      <w:rPr>
        <w:rFonts w:hint="eastAsia" w:ascii="仿宋_GB2312" w:eastAsia="仿宋_GB2312"/>
        <w:kern w:val="0"/>
        <w:sz w:val="24"/>
        <w:szCs w:val="21"/>
      </w:rPr>
      <w:fldChar w:fldCharType="begin"/>
    </w:r>
    <w:r>
      <w:rPr>
        <w:rFonts w:hint="eastAsia" w:ascii="仿宋_GB2312" w:eastAsia="仿宋_GB2312"/>
        <w:kern w:val="0"/>
        <w:sz w:val="24"/>
        <w:szCs w:val="21"/>
      </w:rPr>
      <w:instrText xml:space="preserve"> PAGE </w:instrText>
    </w:r>
    <w:r>
      <w:rPr>
        <w:rFonts w:hint="eastAsia" w:ascii="仿宋_GB2312" w:eastAsia="仿宋_GB2312"/>
        <w:kern w:val="0"/>
        <w:sz w:val="24"/>
        <w:szCs w:val="21"/>
      </w:rPr>
      <w:fldChar w:fldCharType="separate"/>
    </w:r>
    <w:r>
      <w:rPr>
        <w:rFonts w:ascii="仿宋_GB2312" w:eastAsia="仿宋_GB2312"/>
        <w:kern w:val="0"/>
        <w:sz w:val="24"/>
        <w:szCs w:val="21"/>
      </w:rPr>
      <w:t>3</w:t>
    </w:r>
    <w:r>
      <w:rPr>
        <w:rFonts w:hint="eastAsia" w:ascii="仿宋_GB2312" w:eastAsia="仿宋_GB2312"/>
        <w:kern w:val="0"/>
        <w:sz w:val="24"/>
        <w:szCs w:val="21"/>
      </w:rPr>
      <w:fldChar w:fldCharType="end"/>
    </w:r>
    <w:r>
      <w:rPr>
        <w:rFonts w:hint="eastAsia" w:ascii="仿宋_GB2312" w:eastAsia="仿宋_GB2312"/>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26"/>
  <w:drawingGridVerticalSpacing w:val="1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11ED1"/>
    <w:rsid w:val="000245C8"/>
    <w:rsid w:val="0003332B"/>
    <w:rsid w:val="000413A1"/>
    <w:rsid w:val="0007520C"/>
    <w:rsid w:val="00082684"/>
    <w:rsid w:val="00084950"/>
    <w:rsid w:val="00100A58"/>
    <w:rsid w:val="0011506E"/>
    <w:rsid w:val="0013054E"/>
    <w:rsid w:val="00136A96"/>
    <w:rsid w:val="00157093"/>
    <w:rsid w:val="00172A27"/>
    <w:rsid w:val="00172B35"/>
    <w:rsid w:val="001870A7"/>
    <w:rsid w:val="00190D14"/>
    <w:rsid w:val="00191719"/>
    <w:rsid w:val="001A1AB0"/>
    <w:rsid w:val="001C1BCC"/>
    <w:rsid w:val="001D6169"/>
    <w:rsid w:val="001F7D44"/>
    <w:rsid w:val="00223202"/>
    <w:rsid w:val="0023751C"/>
    <w:rsid w:val="002B11D8"/>
    <w:rsid w:val="002D4955"/>
    <w:rsid w:val="003029FC"/>
    <w:rsid w:val="00304C60"/>
    <w:rsid w:val="003A5A1D"/>
    <w:rsid w:val="003E3DFD"/>
    <w:rsid w:val="00480245"/>
    <w:rsid w:val="004A4643"/>
    <w:rsid w:val="004D675B"/>
    <w:rsid w:val="005212F8"/>
    <w:rsid w:val="0058722A"/>
    <w:rsid w:val="005B1834"/>
    <w:rsid w:val="005D0A4D"/>
    <w:rsid w:val="00623848"/>
    <w:rsid w:val="00654821"/>
    <w:rsid w:val="006754A5"/>
    <w:rsid w:val="006849BE"/>
    <w:rsid w:val="007664D1"/>
    <w:rsid w:val="00774E41"/>
    <w:rsid w:val="007E0B40"/>
    <w:rsid w:val="007F27C1"/>
    <w:rsid w:val="008207D7"/>
    <w:rsid w:val="0086539D"/>
    <w:rsid w:val="008859B9"/>
    <w:rsid w:val="00887EF0"/>
    <w:rsid w:val="008B3E95"/>
    <w:rsid w:val="008D201D"/>
    <w:rsid w:val="00904F58"/>
    <w:rsid w:val="00910772"/>
    <w:rsid w:val="009851F8"/>
    <w:rsid w:val="00A155F9"/>
    <w:rsid w:val="00A242CF"/>
    <w:rsid w:val="00A32744"/>
    <w:rsid w:val="00A67FC9"/>
    <w:rsid w:val="00A77D6B"/>
    <w:rsid w:val="00A946BC"/>
    <w:rsid w:val="00AA0A61"/>
    <w:rsid w:val="00AC6D6D"/>
    <w:rsid w:val="00AC77A7"/>
    <w:rsid w:val="00AE2666"/>
    <w:rsid w:val="00B5060B"/>
    <w:rsid w:val="00BD3AC5"/>
    <w:rsid w:val="00C17E8F"/>
    <w:rsid w:val="00C20F2A"/>
    <w:rsid w:val="00C3656E"/>
    <w:rsid w:val="00C60A70"/>
    <w:rsid w:val="00C624D1"/>
    <w:rsid w:val="00C82BEB"/>
    <w:rsid w:val="00CD4923"/>
    <w:rsid w:val="00CF416C"/>
    <w:rsid w:val="00D27600"/>
    <w:rsid w:val="00D34F55"/>
    <w:rsid w:val="00D445C8"/>
    <w:rsid w:val="00D62515"/>
    <w:rsid w:val="00DA3EDD"/>
    <w:rsid w:val="00DB45E3"/>
    <w:rsid w:val="00DC4D1D"/>
    <w:rsid w:val="00DF4DFB"/>
    <w:rsid w:val="00E11C14"/>
    <w:rsid w:val="00E21762"/>
    <w:rsid w:val="00E27716"/>
    <w:rsid w:val="00E50524"/>
    <w:rsid w:val="00E57B11"/>
    <w:rsid w:val="00E6315D"/>
    <w:rsid w:val="00E64B7C"/>
    <w:rsid w:val="00E7516E"/>
    <w:rsid w:val="00E75524"/>
    <w:rsid w:val="00E91C52"/>
    <w:rsid w:val="00E9255F"/>
    <w:rsid w:val="00EE7C33"/>
    <w:rsid w:val="00F575DE"/>
    <w:rsid w:val="00F93E79"/>
    <w:rsid w:val="00F95A52"/>
    <w:rsid w:val="00FC1478"/>
    <w:rsid w:val="00FD1F14"/>
    <w:rsid w:val="03886346"/>
    <w:rsid w:val="03D56F59"/>
    <w:rsid w:val="03EC21D1"/>
    <w:rsid w:val="0827036F"/>
    <w:rsid w:val="08316039"/>
    <w:rsid w:val="08702F83"/>
    <w:rsid w:val="089C45A5"/>
    <w:rsid w:val="09FF76C3"/>
    <w:rsid w:val="0AD269E3"/>
    <w:rsid w:val="0B225961"/>
    <w:rsid w:val="0C464C93"/>
    <w:rsid w:val="0C84236A"/>
    <w:rsid w:val="0F26318C"/>
    <w:rsid w:val="0F471908"/>
    <w:rsid w:val="10A91398"/>
    <w:rsid w:val="10C07DD2"/>
    <w:rsid w:val="116A4AB7"/>
    <w:rsid w:val="121707ED"/>
    <w:rsid w:val="131303E5"/>
    <w:rsid w:val="13B10A9C"/>
    <w:rsid w:val="147767CE"/>
    <w:rsid w:val="14824D3A"/>
    <w:rsid w:val="1664097D"/>
    <w:rsid w:val="17956173"/>
    <w:rsid w:val="1A3463E0"/>
    <w:rsid w:val="1AD45CA0"/>
    <w:rsid w:val="1BC00481"/>
    <w:rsid w:val="1BE31041"/>
    <w:rsid w:val="1C1B38B8"/>
    <w:rsid w:val="1C263CB5"/>
    <w:rsid w:val="1D3F2F53"/>
    <w:rsid w:val="1D720A67"/>
    <w:rsid w:val="1E5B7F19"/>
    <w:rsid w:val="1EE95581"/>
    <w:rsid w:val="20CA6C3A"/>
    <w:rsid w:val="21032B6D"/>
    <w:rsid w:val="221E0C28"/>
    <w:rsid w:val="222A19C9"/>
    <w:rsid w:val="22E65E67"/>
    <w:rsid w:val="231A2E40"/>
    <w:rsid w:val="24F1455B"/>
    <w:rsid w:val="251839A3"/>
    <w:rsid w:val="25543DBB"/>
    <w:rsid w:val="27023DCD"/>
    <w:rsid w:val="27656F9A"/>
    <w:rsid w:val="287E603E"/>
    <w:rsid w:val="2A53732E"/>
    <w:rsid w:val="2A982B0A"/>
    <w:rsid w:val="2B2E39E6"/>
    <w:rsid w:val="2B702B2D"/>
    <w:rsid w:val="2C5109EC"/>
    <w:rsid w:val="2D431A90"/>
    <w:rsid w:val="2DE46F9F"/>
    <w:rsid w:val="2DE55594"/>
    <w:rsid w:val="2E522ACE"/>
    <w:rsid w:val="2EB72174"/>
    <w:rsid w:val="2F405DF7"/>
    <w:rsid w:val="2F4D2B26"/>
    <w:rsid w:val="2FA966B9"/>
    <w:rsid w:val="301F7A3C"/>
    <w:rsid w:val="308435CF"/>
    <w:rsid w:val="31141383"/>
    <w:rsid w:val="31A640BE"/>
    <w:rsid w:val="31B03F02"/>
    <w:rsid w:val="325A6827"/>
    <w:rsid w:val="35625B93"/>
    <w:rsid w:val="35D710CF"/>
    <w:rsid w:val="35DE697C"/>
    <w:rsid w:val="36590A2D"/>
    <w:rsid w:val="3B1C2B96"/>
    <w:rsid w:val="3BCD52C9"/>
    <w:rsid w:val="3C186AE9"/>
    <w:rsid w:val="3EBD0348"/>
    <w:rsid w:val="3F1D5B73"/>
    <w:rsid w:val="409F0E40"/>
    <w:rsid w:val="40A3058E"/>
    <w:rsid w:val="40A36DCE"/>
    <w:rsid w:val="422B4245"/>
    <w:rsid w:val="4372217A"/>
    <w:rsid w:val="43B7195D"/>
    <w:rsid w:val="441C366E"/>
    <w:rsid w:val="44C14798"/>
    <w:rsid w:val="45C94902"/>
    <w:rsid w:val="46DE40D9"/>
    <w:rsid w:val="46F67D94"/>
    <w:rsid w:val="479F1121"/>
    <w:rsid w:val="48571B74"/>
    <w:rsid w:val="48A1276C"/>
    <w:rsid w:val="4945384E"/>
    <w:rsid w:val="4A1208F9"/>
    <w:rsid w:val="4A291E8B"/>
    <w:rsid w:val="4BAB32B6"/>
    <w:rsid w:val="4DF968E9"/>
    <w:rsid w:val="4E0F1C75"/>
    <w:rsid w:val="4E694441"/>
    <w:rsid w:val="4F357C75"/>
    <w:rsid w:val="4FA43F83"/>
    <w:rsid w:val="506A30D6"/>
    <w:rsid w:val="50974686"/>
    <w:rsid w:val="51251D23"/>
    <w:rsid w:val="526D7107"/>
    <w:rsid w:val="530B5E91"/>
    <w:rsid w:val="54FC1B68"/>
    <w:rsid w:val="554E61F1"/>
    <w:rsid w:val="56A2609D"/>
    <w:rsid w:val="56AD4D0A"/>
    <w:rsid w:val="57A14A86"/>
    <w:rsid w:val="57F33228"/>
    <w:rsid w:val="582B2D52"/>
    <w:rsid w:val="588B6179"/>
    <w:rsid w:val="59334668"/>
    <w:rsid w:val="594913B4"/>
    <w:rsid w:val="59C370C0"/>
    <w:rsid w:val="5AA55E81"/>
    <w:rsid w:val="5B2D4603"/>
    <w:rsid w:val="5BAE2B9F"/>
    <w:rsid w:val="5C1B6DC3"/>
    <w:rsid w:val="5D1250CF"/>
    <w:rsid w:val="5D7819C0"/>
    <w:rsid w:val="5ED83FB4"/>
    <w:rsid w:val="5F5B46A2"/>
    <w:rsid w:val="60F44362"/>
    <w:rsid w:val="614E12EC"/>
    <w:rsid w:val="620168DC"/>
    <w:rsid w:val="638927D9"/>
    <w:rsid w:val="638F5F8B"/>
    <w:rsid w:val="64100647"/>
    <w:rsid w:val="645C505B"/>
    <w:rsid w:val="67060EBF"/>
    <w:rsid w:val="67295E52"/>
    <w:rsid w:val="67327015"/>
    <w:rsid w:val="67D76E5E"/>
    <w:rsid w:val="691720F6"/>
    <w:rsid w:val="69B77075"/>
    <w:rsid w:val="6A02215B"/>
    <w:rsid w:val="6A7811AC"/>
    <w:rsid w:val="6A8A30F6"/>
    <w:rsid w:val="6A922139"/>
    <w:rsid w:val="6AEA5A03"/>
    <w:rsid w:val="6B2054F0"/>
    <w:rsid w:val="6D552693"/>
    <w:rsid w:val="6D6013B5"/>
    <w:rsid w:val="6E381D31"/>
    <w:rsid w:val="6EA741F4"/>
    <w:rsid w:val="6F1B1D3F"/>
    <w:rsid w:val="705A6A1D"/>
    <w:rsid w:val="710B5E64"/>
    <w:rsid w:val="712E214E"/>
    <w:rsid w:val="716F6BE1"/>
    <w:rsid w:val="72706499"/>
    <w:rsid w:val="73762708"/>
    <w:rsid w:val="75947862"/>
    <w:rsid w:val="76327425"/>
    <w:rsid w:val="76447134"/>
    <w:rsid w:val="775945C9"/>
    <w:rsid w:val="781145BB"/>
    <w:rsid w:val="790073EA"/>
    <w:rsid w:val="79C86CA7"/>
    <w:rsid w:val="7A895076"/>
    <w:rsid w:val="7AFD68F5"/>
    <w:rsid w:val="7B0B34D3"/>
    <w:rsid w:val="7BEF6432"/>
    <w:rsid w:val="7C801F50"/>
    <w:rsid w:val="7C9A1CF6"/>
    <w:rsid w:val="7EB62653"/>
    <w:rsid w:val="7F7D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pacing w:after="120" w:afterLines="0"/>
    </w:pPr>
  </w:style>
  <w:style w:type="paragraph" w:styleId="4">
    <w:name w:val="Body Text Indent"/>
    <w:basedOn w:val="1"/>
    <w:qFormat/>
    <w:uiPriority w:val="0"/>
    <w:pPr>
      <w:spacing w:line="520" w:lineRule="exact"/>
      <w:ind w:firstLine="600"/>
    </w:pPr>
    <w:rPr>
      <w:rFonts w:ascii="宋体" w:hAnsi="宋体"/>
      <w:sz w:val="30"/>
    </w:rPr>
  </w:style>
  <w:style w:type="paragraph" w:styleId="5">
    <w:name w:val="Plain Text"/>
    <w:basedOn w:val="1"/>
    <w:link w:val="19"/>
    <w:qFormat/>
    <w:uiPriority w:val="99"/>
    <w:rPr>
      <w:rFonts w:ascii="宋体" w:hAnsi="Courier New" w:cs="Courier New"/>
      <w:sz w:val="21"/>
      <w:szCs w:val="21"/>
    </w:rPr>
  </w:style>
  <w:style w:type="paragraph" w:styleId="6">
    <w:name w:val="Date"/>
    <w:basedOn w:val="1"/>
    <w:next w:val="1"/>
    <w:qFormat/>
    <w:uiPriority w:val="0"/>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0"/>
    <w:pPr>
      <w:widowControl/>
      <w:spacing w:before="100" w:after="100"/>
      <w:jc w:val="left"/>
    </w:pPr>
    <w:rPr>
      <w:rFonts w:ascii="宋体" w:hAnsi="宋体"/>
      <w:kern w:val="0"/>
      <w:sz w:val="24"/>
    </w:rPr>
  </w:style>
  <w:style w:type="paragraph" w:styleId="13">
    <w:name w:val="index 1"/>
    <w:basedOn w:val="1"/>
    <w:next w:val="1"/>
    <w:semiHidden/>
    <w:qFormat/>
    <w:uiPriority w:val="0"/>
    <w:rPr>
      <w:rFonts w:ascii="仿宋_GB2312" w:hAnsi="宋体" w:eastAsia="仿宋_GB2312"/>
      <w:b/>
      <w:sz w:val="21"/>
      <w:szCs w:val="24"/>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main1"/>
    <w:basedOn w:val="15"/>
    <w:qFormat/>
    <w:uiPriority w:val="0"/>
    <w:rPr>
      <w:rFonts w:hint="eastAsia" w:ascii="宋体" w:hAnsi="宋体" w:eastAsia="宋体"/>
      <w:sz w:val="18"/>
      <w:szCs w:val="18"/>
    </w:rPr>
  </w:style>
  <w:style w:type="character" w:customStyle="1" w:styleId="19">
    <w:name w:val="纯文本 Char"/>
    <w:link w:val="5"/>
    <w:qFormat/>
    <w:uiPriority w:val="99"/>
    <w:rPr>
      <w:rFonts w:ascii="宋体" w:hAnsi="Courier New" w:eastAsia="宋体" w:cs="Courier New"/>
      <w:kern w:val="2"/>
      <w:sz w:val="21"/>
      <w:szCs w:val="21"/>
      <w:lang w:val="en-US" w:eastAsia="zh-CN" w:bidi="ar-SA"/>
    </w:rPr>
  </w:style>
  <w:style w:type="character" w:customStyle="1" w:styleId="20">
    <w:name w:val="Char1 Char Char Char Char"/>
    <w:basedOn w:val="15"/>
    <w:link w:val="21"/>
    <w:qFormat/>
    <w:uiPriority w:val="0"/>
    <w:rPr>
      <w:rFonts w:ascii="Tahoma" w:hAnsi="Tahoma" w:eastAsia="宋体"/>
      <w:kern w:val="2"/>
      <w:sz w:val="24"/>
      <w:szCs w:val="24"/>
      <w:lang w:val="en-US" w:eastAsia="zh-CN" w:bidi="ar-SA"/>
    </w:rPr>
  </w:style>
  <w:style w:type="paragraph" w:customStyle="1" w:styleId="21">
    <w:name w:val="Char1 Char Char Char"/>
    <w:basedOn w:val="2"/>
    <w:link w:val="20"/>
    <w:qFormat/>
    <w:uiPriority w:val="0"/>
    <w:rPr>
      <w:rFonts w:ascii="Tahoma" w:hAnsi="Tahoma"/>
      <w:sz w:val="24"/>
      <w:szCs w:val="24"/>
    </w:rPr>
  </w:style>
  <w:style w:type="paragraph" w:customStyle="1" w:styleId="22">
    <w:name w:val="Char Char Char Char"/>
    <w:basedOn w:val="1"/>
    <w:qFormat/>
    <w:uiPriority w:val="0"/>
    <w:pPr>
      <w:spacing w:before="120" w:after="120" w:line="360" w:lineRule="auto"/>
      <w:ind w:firstLine="420"/>
    </w:pPr>
    <w:rPr>
      <w:rFonts w:ascii="Tahoma" w:hAnsi="Tahoma"/>
    </w:rPr>
  </w:style>
  <w:style w:type="paragraph" w:customStyle="1" w:styleId="23">
    <w:name w:val="Char Char Char"/>
    <w:basedOn w:val="1"/>
    <w:qFormat/>
    <w:uiPriority w:val="0"/>
    <w:rPr>
      <w:sz w:val="21"/>
      <w:szCs w:val="24"/>
    </w:rPr>
  </w:style>
  <w:style w:type="character" w:customStyle="1" w:styleId="24">
    <w:name w:val=" Char Char"/>
    <w:basedOn w:val="15"/>
    <w:link w:val="25"/>
    <w:qFormat/>
    <w:locked/>
    <w:uiPriority w:val="0"/>
  </w:style>
  <w:style w:type="paragraph" w:customStyle="1" w:styleId="25">
    <w:name w:val=" Char"/>
    <w:basedOn w:val="1"/>
    <w:link w:val="24"/>
    <w:qFormat/>
    <w:uiPriority w:val="0"/>
  </w:style>
  <w:style w:type="paragraph" w:customStyle="1" w:styleId="26">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合山市国家税务局</Company>
  <Pages>1</Pages>
  <Words>368</Words>
  <Characters>2104</Characters>
  <Lines>17</Lines>
  <Paragraphs>4</Paragraphs>
  <TotalTime>7</TotalTime>
  <ScaleCrop>false</ScaleCrop>
  <LinksUpToDate>false</LinksUpToDate>
  <CharactersWithSpaces>2468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2017-03-10T02:32:00Z</dcterms:created>
  <dc:creator>覃珊</dc:creator>
  <cp:lastModifiedBy>检查一股</cp:lastModifiedBy>
  <cp:lastPrinted>2022-12-06T02:09:41Z</cp:lastPrinted>
  <dcterms:modified xsi:type="dcterms:W3CDTF">2022-12-06T02:12:31Z</dcterms:modified>
  <dc:title>来宾市国家税务局</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