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/>
          <w:spacing w:val="-20"/>
          <w:sz w:val="44"/>
          <w:szCs w:val="44"/>
          <w:lang w:eastAsia="zh-CN"/>
        </w:rPr>
      </w:pPr>
      <w:r>
        <w:rPr>
          <w:rFonts w:hint="eastAsia" w:ascii="宋体" w:hAnsi="宋体"/>
          <w:spacing w:val="-20"/>
          <w:sz w:val="44"/>
          <w:szCs w:val="44"/>
          <w:lang w:eastAsia="zh-CN"/>
        </w:rPr>
        <w:t>国家税务总局南宁市税务局稽查局</w:t>
      </w:r>
    </w:p>
    <w:p>
      <w:pPr>
        <w:jc w:val="center"/>
        <w:rPr>
          <w:rFonts w:hint="eastAsia" w:ascii="宋体" w:hAnsi="宋体"/>
          <w:spacing w:val="20"/>
          <w:sz w:val="52"/>
          <w:szCs w:val="52"/>
        </w:rPr>
      </w:pPr>
      <w:r>
        <w:rPr>
          <w:rFonts w:hint="eastAsia" w:ascii="宋体" w:hAnsi="宋体"/>
          <w:spacing w:val="20"/>
          <w:sz w:val="52"/>
          <w:szCs w:val="52"/>
        </w:rPr>
        <w:t>税务检查通知书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南市税稽检通〔202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  <w:lang w:eastAsia="zh-CN"/>
        </w:rPr>
        <w:t>南宁翰尚玮酒店管理有限公司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：（纳税人识别号：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91450100MACJD4YA6W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707" w:firstLineChars="221"/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任其达、梁丹丹、黄金旅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2023年5月19日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月31日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tabs>
          <w:tab w:val="left" w:pos="7513"/>
        </w:tabs>
        <w:wordWrap w:val="0"/>
        <w:ind w:right="32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二Ｏ二四年八月十九日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drawing>
          <wp:inline distT="0" distB="0" distL="114300" distR="114300">
            <wp:extent cx="1534160" cy="1534160"/>
            <wp:effectExtent l="0" t="0" r="5080" b="5080"/>
            <wp:docPr id="19" name="图片 38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8" descr="清廉稽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1" w:y="22"/>
      <w:ind w:left="-4253" w:leftChars="-2025" w:firstLine="4250" w:firstLineChars="1518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3D77"/>
    <w:rsid w:val="08B63072"/>
    <w:rsid w:val="099E04DE"/>
    <w:rsid w:val="0DA93D77"/>
    <w:rsid w:val="1781271C"/>
    <w:rsid w:val="2B222780"/>
    <w:rsid w:val="2CCE0F6A"/>
    <w:rsid w:val="2D3672D7"/>
    <w:rsid w:val="39840D6F"/>
    <w:rsid w:val="3C004972"/>
    <w:rsid w:val="3F364EB5"/>
    <w:rsid w:val="43550AB2"/>
    <w:rsid w:val="46BD5995"/>
    <w:rsid w:val="49DE0272"/>
    <w:rsid w:val="560E0644"/>
    <w:rsid w:val="59241FB3"/>
    <w:rsid w:val="5AD020B1"/>
    <w:rsid w:val="5BB56AAC"/>
    <w:rsid w:val="76E16A41"/>
    <w:rsid w:val="7A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粟静</dc:creator>
  <cp:lastModifiedBy>粟静</cp:lastModifiedBy>
  <dcterms:modified xsi:type="dcterms:W3CDTF">2024-09-10T08:32:52Z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