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1261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10133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南宁鼎顺一鑫贸易有限公司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纳税人识别号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</w:rPr>
        <w:t>91450100MAA7TWN110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</w:t>
      </w:r>
      <w:r>
        <w:rPr>
          <w:rFonts w:hint="eastAsia" w:ascii="仿宋_GB2312" w:eastAsia="仿宋_GB2312"/>
          <w:sz w:val="32"/>
          <w:lang w:eastAsia="zh-CN"/>
        </w:rPr>
        <w:t>你公司（地址：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广西壮族自治区南宁市良庆区中国(广西)自由贸易试验区南宁片区金龙路8号16号楼2层T1247号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eastAsia="仿宋_GB2312"/>
          <w:sz w:val="32"/>
          <w:lang w:eastAsia="zh-CN"/>
        </w:rPr>
        <w:t>四十四条、第六十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条、第六十四</w:t>
      </w:r>
      <w:r>
        <w:rPr>
          <w:rFonts w:hint="eastAsia" w:ascii="仿宋_GB2312" w:eastAsia="仿宋_GB2312"/>
          <w:sz w:val="32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一、税务行政处罚的事实</w:t>
      </w:r>
      <w:r>
        <w:rPr>
          <w:rFonts w:hint="eastAsia" w:ascii="仿宋_GB2312" w:eastAsia="仿宋_GB2312"/>
          <w:sz w:val="32"/>
          <w:lang w:eastAsia="zh-CN"/>
        </w:rPr>
        <w:t>、理由、</w:t>
      </w:r>
      <w:r>
        <w:rPr>
          <w:rFonts w:hint="eastAsia" w:ascii="仿宋_GB2312" w:eastAsia="仿宋_GB2312"/>
          <w:sz w:val="32"/>
        </w:rPr>
        <w:t>依据及拟作出的处罚决定</w:t>
      </w:r>
      <w:r>
        <w:rPr>
          <w:rFonts w:ascii="仿宋_GB2312" w:eastAsia="仿宋_GB2312"/>
          <w:sz w:val="32"/>
        </w:rPr>
        <w:t xml:space="preserve">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未在税务登记注册地址和生产经营地址经营，法定代表人、财务负责人、办税人电话无法联系</w:t>
      </w:r>
      <w:r>
        <w:rPr>
          <w:rFonts w:ascii="仿宋_GB2312" w:hAnsi="宋体" w:eastAsia="仿宋_GB2312"/>
          <w:sz w:val="32"/>
          <w:szCs w:val="32"/>
        </w:rPr>
        <w:t xml:space="preserve"> ,</w:t>
      </w:r>
      <w:r>
        <w:rPr>
          <w:rFonts w:hint="eastAsia" w:ascii="仿宋_GB2312" w:hAnsi="Calibri" w:eastAsia="仿宋_GB2312" w:cs="Times New Roman"/>
          <w:sz w:val="32"/>
          <w:szCs w:val="32"/>
        </w:rPr>
        <w:t>主管税务机关已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月1日</w:t>
      </w:r>
      <w:r>
        <w:rPr>
          <w:rFonts w:hint="eastAsia" w:ascii="仿宋_GB2312" w:eastAsia="仿宋_GB2312"/>
          <w:color w:val="000000"/>
          <w:sz w:val="32"/>
          <w:szCs w:val="32"/>
        </w:rPr>
        <w:t>认定为非正常户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至检查结束止，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你公司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存在虚开增值税发票问题。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无显示有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增值税专用发票认证抵扣记录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，也无取得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用、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开业至2024年7月31日期间向主管税务机关领用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份增值税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bookmarkStart w:id="3" w:name="OLE_LINK1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发票代码：</w:t>
      </w:r>
      <w:r>
        <w:rPr>
          <w:rFonts w:hint="eastAsia" w:ascii="仿宋_GB2312" w:eastAsia="仿宋_GB2312"/>
          <w:sz w:val="32"/>
          <w:szCs w:val="32"/>
        </w:rPr>
        <w:t>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87517028-87517077(50份）、87905032-87905080（49份）、88448045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至2023年1月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对外正常开具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，所开具发票的发票代码：</w:t>
      </w:r>
      <w:r>
        <w:rPr>
          <w:rFonts w:hint="eastAsia" w:ascii="仿宋_GB2312" w:eastAsia="仿宋_GB2312"/>
          <w:sz w:val="32"/>
          <w:szCs w:val="32"/>
        </w:rPr>
        <w:t>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87517028-87517077（50份）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；发票金额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4746305.00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4746305.00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；货物名称：</w:t>
      </w:r>
      <w:r>
        <w:rPr>
          <w:rFonts w:hint="eastAsia" w:ascii="仿宋_GB2312" w:eastAsia="仿宋_GB2312"/>
          <w:sz w:val="32"/>
          <w:szCs w:val="32"/>
        </w:rPr>
        <w:t>*肥料*尿素液</w:t>
      </w:r>
      <w:r>
        <w:rPr>
          <w:rFonts w:hint="eastAsia" w:ascii="仿宋_GB2312" w:eastAsia="仿宋_GB2312"/>
          <w:sz w:val="32"/>
          <w:szCs w:val="32"/>
          <w:lang w:eastAsia="zh-CN"/>
        </w:rPr>
        <w:t>、*橡胶制品*轮胎、*劳务*维修费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等；受票单位为</w:t>
      </w:r>
      <w:r>
        <w:rPr>
          <w:rFonts w:hint="eastAsia" w:ascii="仿宋_GB2312" w:eastAsia="仿宋_GB2312"/>
          <w:sz w:val="32"/>
          <w:szCs w:val="32"/>
          <w:lang w:eastAsia="zh-CN"/>
        </w:rPr>
        <w:t>广西缪升建筑设备租赁有限公司、上林县壮思源肉制食品有限公司、厦门万泰凯瑞生物技术有限公司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结存50份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，发票代码</w:t>
      </w:r>
      <w:r>
        <w:rPr>
          <w:rFonts w:hint="eastAsia" w:ascii="仿宋_GB2312" w:eastAsia="仿宋_GB2312"/>
          <w:sz w:val="32"/>
          <w:szCs w:val="32"/>
        </w:rPr>
        <w:t>045002000111，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87905032-87905080（49份）、88448045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，未显示有开票记录。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开具上述50份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电子普通发票，其中：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87517028-87517076（49份），</w:t>
      </w:r>
      <w:r>
        <w:rPr>
          <w:rFonts w:hint="eastAsia" w:ascii="仿宋_GB2312" w:eastAsia="仿宋_GB2312"/>
          <w:sz w:val="32"/>
          <w:szCs w:val="32"/>
        </w:rPr>
        <w:t>开票金额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4741305.00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4741305.00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在2022年10-12月进行纳税申报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免税销售额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4741305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元；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87517077，</w:t>
      </w:r>
      <w:r>
        <w:rPr>
          <w:rFonts w:hint="eastAsia" w:ascii="仿宋_GB2312" w:eastAsia="仿宋_GB2312"/>
          <w:sz w:val="32"/>
          <w:szCs w:val="32"/>
        </w:rPr>
        <w:t>开票金额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5000.00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5000.00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，未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进行纳税申报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（三）你公司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开具发票上留存的银行账户（</w:t>
      </w:r>
      <w:r>
        <w:rPr>
          <w:rFonts w:hint="eastAsia" w:ascii="仿宋_GB2312" w:eastAsia="仿宋_GB2312"/>
          <w:sz w:val="32"/>
          <w:szCs w:val="32"/>
          <w:lang w:eastAsia="zh-CN"/>
        </w:rPr>
        <w:t>中国银行股份有限公司南宁东葛东</w:t>
      </w:r>
      <w:r>
        <w:rPr>
          <w:rFonts w:hint="eastAsia" w:ascii="仿宋_GB2312" w:eastAsia="仿宋_GB2312"/>
          <w:sz w:val="32"/>
          <w:szCs w:val="32"/>
        </w:rPr>
        <w:t>支行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349369814XXX</w:t>
      </w:r>
      <w:bookmarkStart w:id="4" w:name="_GoBack"/>
      <w:bookmarkEnd w:id="4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），该银行账号不存在，为虚假账号。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与受票单位没有资金往来，也未发现有支付正常经营所应该发生的房租、水电、工资等各项费用，不符合正常公司经营形式。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开具上述50份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银行账号虚假，无收取受票单位资金记录,上述行为属于开具与实际经营业务情况不符的增值税普通发票行为，违反了《中华人民共和国发票管理办法》（财政部令第6号发布，国务院令第709号修订）第二十二条第一款、第二款第（一）项的规定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根据《中华人民共和国发票管理办法》（财政部令第6号发布，国务院令第709号修订）第三十七条第一款的规定，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虚开发票行为符合《国家税务总局广西壮族自治区税务局关于发布&lt;广西壮族自治区税务行政处罚裁量基准&gt;的公告》（国家税务总局广西壮族自治区税务局公告2020年第8号）第38项规定的“特别严重”裁量阶次适用条件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的前述违法行为处以110000元的罚款。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经营部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800" w:firstLineChars="1500"/>
        <w:jc w:val="left"/>
        <w:textAlignment w:val="auto"/>
        <w:rPr>
          <w:rFonts w:ascii="仿宋_GB2312" w:hAnsi="仿宋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3F54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132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1B0782"/>
    <w:rsid w:val="01587FC1"/>
    <w:rsid w:val="015F5F6C"/>
    <w:rsid w:val="01F91F67"/>
    <w:rsid w:val="02D23AF2"/>
    <w:rsid w:val="039562BD"/>
    <w:rsid w:val="03A716B4"/>
    <w:rsid w:val="040C624D"/>
    <w:rsid w:val="04F009E6"/>
    <w:rsid w:val="05085AAB"/>
    <w:rsid w:val="05B13D4E"/>
    <w:rsid w:val="072F10D5"/>
    <w:rsid w:val="07686B85"/>
    <w:rsid w:val="07DF2EC0"/>
    <w:rsid w:val="07F1749D"/>
    <w:rsid w:val="07F35FC0"/>
    <w:rsid w:val="08042AD2"/>
    <w:rsid w:val="085017BB"/>
    <w:rsid w:val="08704187"/>
    <w:rsid w:val="088F5BF9"/>
    <w:rsid w:val="089D7F7B"/>
    <w:rsid w:val="08D718C8"/>
    <w:rsid w:val="099F303B"/>
    <w:rsid w:val="0A0D0EE8"/>
    <w:rsid w:val="0A8F0EAA"/>
    <w:rsid w:val="0AEF6352"/>
    <w:rsid w:val="0B586B39"/>
    <w:rsid w:val="0BA11DFC"/>
    <w:rsid w:val="0C712B9B"/>
    <w:rsid w:val="0C756705"/>
    <w:rsid w:val="0C9A3DD8"/>
    <w:rsid w:val="0D363AEB"/>
    <w:rsid w:val="0D746EE5"/>
    <w:rsid w:val="0D910D4F"/>
    <w:rsid w:val="0D983558"/>
    <w:rsid w:val="0DA24D05"/>
    <w:rsid w:val="0E01293C"/>
    <w:rsid w:val="0E2C3B17"/>
    <w:rsid w:val="0FF04865"/>
    <w:rsid w:val="100837FF"/>
    <w:rsid w:val="10090B08"/>
    <w:rsid w:val="1025391D"/>
    <w:rsid w:val="106734A1"/>
    <w:rsid w:val="112E51CE"/>
    <w:rsid w:val="118C690A"/>
    <w:rsid w:val="123230C2"/>
    <w:rsid w:val="12325DD7"/>
    <w:rsid w:val="12C827A1"/>
    <w:rsid w:val="12E33EE0"/>
    <w:rsid w:val="12EB67DB"/>
    <w:rsid w:val="13941694"/>
    <w:rsid w:val="13AD2836"/>
    <w:rsid w:val="13E2620E"/>
    <w:rsid w:val="14120EBE"/>
    <w:rsid w:val="142401A9"/>
    <w:rsid w:val="14292D92"/>
    <w:rsid w:val="14A464C6"/>
    <w:rsid w:val="150B1293"/>
    <w:rsid w:val="15561141"/>
    <w:rsid w:val="15FF1300"/>
    <w:rsid w:val="164D2F23"/>
    <w:rsid w:val="16F73579"/>
    <w:rsid w:val="172D613A"/>
    <w:rsid w:val="17481D47"/>
    <w:rsid w:val="17775D83"/>
    <w:rsid w:val="17CD6DFC"/>
    <w:rsid w:val="17D66162"/>
    <w:rsid w:val="17DE0A96"/>
    <w:rsid w:val="17E24391"/>
    <w:rsid w:val="17FB44C7"/>
    <w:rsid w:val="18616280"/>
    <w:rsid w:val="19912D7F"/>
    <w:rsid w:val="19A26B54"/>
    <w:rsid w:val="19EA619C"/>
    <w:rsid w:val="1A88036A"/>
    <w:rsid w:val="1B622311"/>
    <w:rsid w:val="1C732F81"/>
    <w:rsid w:val="1C9D01EE"/>
    <w:rsid w:val="1CAC34DB"/>
    <w:rsid w:val="1CEF4D57"/>
    <w:rsid w:val="1D6C2EE4"/>
    <w:rsid w:val="1D6F1AC8"/>
    <w:rsid w:val="1D915A39"/>
    <w:rsid w:val="1EAF31B5"/>
    <w:rsid w:val="1EFC22CB"/>
    <w:rsid w:val="1F203468"/>
    <w:rsid w:val="1F4278AB"/>
    <w:rsid w:val="1F5C364E"/>
    <w:rsid w:val="1FF54795"/>
    <w:rsid w:val="20355F90"/>
    <w:rsid w:val="209D5005"/>
    <w:rsid w:val="20B77904"/>
    <w:rsid w:val="21373440"/>
    <w:rsid w:val="217F77B4"/>
    <w:rsid w:val="218106EF"/>
    <w:rsid w:val="220B59FF"/>
    <w:rsid w:val="22212BAD"/>
    <w:rsid w:val="247D4C57"/>
    <w:rsid w:val="252B65CF"/>
    <w:rsid w:val="255E2309"/>
    <w:rsid w:val="257533E4"/>
    <w:rsid w:val="25BA02C0"/>
    <w:rsid w:val="25F23F1C"/>
    <w:rsid w:val="263627F0"/>
    <w:rsid w:val="26B06C4E"/>
    <w:rsid w:val="26B66B0B"/>
    <w:rsid w:val="26F4585F"/>
    <w:rsid w:val="273E350C"/>
    <w:rsid w:val="27B10378"/>
    <w:rsid w:val="280C1DA7"/>
    <w:rsid w:val="28C12260"/>
    <w:rsid w:val="292D673D"/>
    <w:rsid w:val="297C4320"/>
    <w:rsid w:val="29A54418"/>
    <w:rsid w:val="29B8261D"/>
    <w:rsid w:val="29FE5D43"/>
    <w:rsid w:val="2A052307"/>
    <w:rsid w:val="2A985477"/>
    <w:rsid w:val="2B38783A"/>
    <w:rsid w:val="2B64004E"/>
    <w:rsid w:val="2B9D2A26"/>
    <w:rsid w:val="2BCA204F"/>
    <w:rsid w:val="2BEE619B"/>
    <w:rsid w:val="2BFA35B0"/>
    <w:rsid w:val="2C106849"/>
    <w:rsid w:val="2D95566C"/>
    <w:rsid w:val="2DA72E6F"/>
    <w:rsid w:val="2DE90B32"/>
    <w:rsid w:val="2E2118F8"/>
    <w:rsid w:val="2E9A7890"/>
    <w:rsid w:val="2F556804"/>
    <w:rsid w:val="2FE71F0E"/>
    <w:rsid w:val="30590A81"/>
    <w:rsid w:val="30B21D77"/>
    <w:rsid w:val="30B60ECA"/>
    <w:rsid w:val="30D6621A"/>
    <w:rsid w:val="31451E0E"/>
    <w:rsid w:val="31662B18"/>
    <w:rsid w:val="32B450D0"/>
    <w:rsid w:val="33F428B9"/>
    <w:rsid w:val="349D29D0"/>
    <w:rsid w:val="352C2090"/>
    <w:rsid w:val="35915284"/>
    <w:rsid w:val="36F46C23"/>
    <w:rsid w:val="374A6DCF"/>
    <w:rsid w:val="375A2BC2"/>
    <w:rsid w:val="37CF54F1"/>
    <w:rsid w:val="37CF7C04"/>
    <w:rsid w:val="380B72F5"/>
    <w:rsid w:val="383D3737"/>
    <w:rsid w:val="386A7CAC"/>
    <w:rsid w:val="39AB1422"/>
    <w:rsid w:val="39AB4B2D"/>
    <w:rsid w:val="39F6757F"/>
    <w:rsid w:val="39FA29FC"/>
    <w:rsid w:val="3AB009A4"/>
    <w:rsid w:val="3AB952FB"/>
    <w:rsid w:val="3AFC2D8C"/>
    <w:rsid w:val="3AFF7D6C"/>
    <w:rsid w:val="3B3F1552"/>
    <w:rsid w:val="3B546014"/>
    <w:rsid w:val="3C495BD5"/>
    <w:rsid w:val="3C5B4178"/>
    <w:rsid w:val="3C5E565B"/>
    <w:rsid w:val="3D58507E"/>
    <w:rsid w:val="3D861B47"/>
    <w:rsid w:val="3DD35DF2"/>
    <w:rsid w:val="3E287BFF"/>
    <w:rsid w:val="3E987551"/>
    <w:rsid w:val="3EEE0973"/>
    <w:rsid w:val="3F4D7DEE"/>
    <w:rsid w:val="3F593763"/>
    <w:rsid w:val="405358E9"/>
    <w:rsid w:val="40B054DD"/>
    <w:rsid w:val="40B72FD7"/>
    <w:rsid w:val="4141558D"/>
    <w:rsid w:val="41F14A51"/>
    <w:rsid w:val="427D130E"/>
    <w:rsid w:val="42CE2DA5"/>
    <w:rsid w:val="43BB0EF9"/>
    <w:rsid w:val="44761FAC"/>
    <w:rsid w:val="455B1A34"/>
    <w:rsid w:val="472C3489"/>
    <w:rsid w:val="477206D5"/>
    <w:rsid w:val="47D0556C"/>
    <w:rsid w:val="48436234"/>
    <w:rsid w:val="48880C37"/>
    <w:rsid w:val="488F4CFA"/>
    <w:rsid w:val="48A35DDC"/>
    <w:rsid w:val="4A335934"/>
    <w:rsid w:val="4A51220B"/>
    <w:rsid w:val="4A855785"/>
    <w:rsid w:val="4B2140DF"/>
    <w:rsid w:val="4B683F5E"/>
    <w:rsid w:val="4B93262E"/>
    <w:rsid w:val="4BBD6810"/>
    <w:rsid w:val="4C3208C5"/>
    <w:rsid w:val="4C7D2116"/>
    <w:rsid w:val="4C8448C7"/>
    <w:rsid w:val="4C914CCE"/>
    <w:rsid w:val="4CD46A77"/>
    <w:rsid w:val="4CD92A87"/>
    <w:rsid w:val="4D384DBD"/>
    <w:rsid w:val="4E034E06"/>
    <w:rsid w:val="4E4A5E37"/>
    <w:rsid w:val="4EC94DBB"/>
    <w:rsid w:val="4EF37536"/>
    <w:rsid w:val="4F853AEF"/>
    <w:rsid w:val="507D0AF4"/>
    <w:rsid w:val="50A95C20"/>
    <w:rsid w:val="50EE2AA6"/>
    <w:rsid w:val="50FE688E"/>
    <w:rsid w:val="51B011DB"/>
    <w:rsid w:val="51DA3205"/>
    <w:rsid w:val="51F44A3F"/>
    <w:rsid w:val="521A5812"/>
    <w:rsid w:val="536D6420"/>
    <w:rsid w:val="5545214E"/>
    <w:rsid w:val="55E44EFE"/>
    <w:rsid w:val="5641677F"/>
    <w:rsid w:val="56B1612C"/>
    <w:rsid w:val="581241F8"/>
    <w:rsid w:val="58156922"/>
    <w:rsid w:val="583A07DE"/>
    <w:rsid w:val="58786E18"/>
    <w:rsid w:val="588772D4"/>
    <w:rsid w:val="58DC1979"/>
    <w:rsid w:val="58E72D20"/>
    <w:rsid w:val="58F51D5C"/>
    <w:rsid w:val="59093F64"/>
    <w:rsid w:val="591B081F"/>
    <w:rsid w:val="5A6C05CB"/>
    <w:rsid w:val="5A78565C"/>
    <w:rsid w:val="5B1D16A1"/>
    <w:rsid w:val="5BF212F0"/>
    <w:rsid w:val="5C0A73BE"/>
    <w:rsid w:val="5CC22465"/>
    <w:rsid w:val="5CDA335F"/>
    <w:rsid w:val="5DDF53B8"/>
    <w:rsid w:val="5DEB57F9"/>
    <w:rsid w:val="5E101302"/>
    <w:rsid w:val="5EBE2584"/>
    <w:rsid w:val="5ED254D3"/>
    <w:rsid w:val="5EF64C64"/>
    <w:rsid w:val="5F1C461E"/>
    <w:rsid w:val="5F7259E3"/>
    <w:rsid w:val="5F8C244C"/>
    <w:rsid w:val="606B3F7B"/>
    <w:rsid w:val="608F4C88"/>
    <w:rsid w:val="60A32C9B"/>
    <w:rsid w:val="61056C82"/>
    <w:rsid w:val="615D45FD"/>
    <w:rsid w:val="619168C8"/>
    <w:rsid w:val="61A77030"/>
    <w:rsid w:val="61B62750"/>
    <w:rsid w:val="61F85114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64878EF"/>
    <w:rsid w:val="678F0CD2"/>
    <w:rsid w:val="67F00980"/>
    <w:rsid w:val="67F63430"/>
    <w:rsid w:val="690C5E1E"/>
    <w:rsid w:val="6ABA6A40"/>
    <w:rsid w:val="6B1427C6"/>
    <w:rsid w:val="6B6A332F"/>
    <w:rsid w:val="6BA96C21"/>
    <w:rsid w:val="6C504AD2"/>
    <w:rsid w:val="6C680825"/>
    <w:rsid w:val="6D0144EE"/>
    <w:rsid w:val="6D235438"/>
    <w:rsid w:val="6E3B33F8"/>
    <w:rsid w:val="6E3C7DCC"/>
    <w:rsid w:val="6E560BDE"/>
    <w:rsid w:val="6F1B4B1D"/>
    <w:rsid w:val="6F3A616E"/>
    <w:rsid w:val="6F786E1D"/>
    <w:rsid w:val="6F8E6305"/>
    <w:rsid w:val="6FAC2C6C"/>
    <w:rsid w:val="6FCF6DB4"/>
    <w:rsid w:val="70FF09AE"/>
    <w:rsid w:val="71446558"/>
    <w:rsid w:val="715A1175"/>
    <w:rsid w:val="71ED792D"/>
    <w:rsid w:val="72113074"/>
    <w:rsid w:val="72242916"/>
    <w:rsid w:val="726365BA"/>
    <w:rsid w:val="727A0C08"/>
    <w:rsid w:val="72DE5F13"/>
    <w:rsid w:val="735209E0"/>
    <w:rsid w:val="74AB05F6"/>
    <w:rsid w:val="759C0571"/>
    <w:rsid w:val="75ED5E87"/>
    <w:rsid w:val="76825A53"/>
    <w:rsid w:val="76850944"/>
    <w:rsid w:val="76B02C58"/>
    <w:rsid w:val="76F23CFD"/>
    <w:rsid w:val="77943124"/>
    <w:rsid w:val="77AA3D9B"/>
    <w:rsid w:val="77BC6FE3"/>
    <w:rsid w:val="788D6D3A"/>
    <w:rsid w:val="79181EDC"/>
    <w:rsid w:val="79403461"/>
    <w:rsid w:val="79733DC4"/>
    <w:rsid w:val="79EA7E35"/>
    <w:rsid w:val="7A50689B"/>
    <w:rsid w:val="7AE2146C"/>
    <w:rsid w:val="7AEE3D16"/>
    <w:rsid w:val="7B6E0969"/>
    <w:rsid w:val="7BF23CC4"/>
    <w:rsid w:val="7CAF6E0C"/>
    <w:rsid w:val="7CF139E4"/>
    <w:rsid w:val="7D8070EE"/>
    <w:rsid w:val="7DB04BC2"/>
    <w:rsid w:val="7DFB7DCB"/>
    <w:rsid w:val="7E6E592B"/>
    <w:rsid w:val="7E921505"/>
    <w:rsid w:val="7EBA155D"/>
    <w:rsid w:val="7F0E1727"/>
    <w:rsid w:val="7F3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2023-08-28T08:30:00Z</cp:lastPrinted>
  <dcterms:modified xsi:type="dcterms:W3CDTF">2024-10-25T01:44:29Z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