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10157号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南宁博适天象科技有限公司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91450100MAC49TA399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广西壮族自治区南宁市良庆区中国(广西)自由贸易试验区南宁片区金龙路8号16号楼2层T1223号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2024年2月1日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2022年11月至2023年1月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领用增值税电子普通发票86份，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发票代码：045002000111，发票号码：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87179926～87179975（50份）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87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905131</w:t>
      </w:r>
      <w:r>
        <w:rPr>
          <w:rFonts w:hint="eastAsia" w:ascii="仿宋_GB2312" w:eastAsia="仿宋_GB2312"/>
          <w:color w:val="000000"/>
          <w:sz w:val="32"/>
          <w:szCs w:val="32"/>
        </w:rPr>
        <w:t>～87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905166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（36份）。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2022年12月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-2023年5月</w:t>
      </w:r>
      <w:r>
        <w:rPr>
          <w:rFonts w:hint="eastAsia" w:ascii="仿宋_GB2312" w:eastAsia="仿宋_GB2312"/>
          <w:color w:val="000000"/>
          <w:sz w:val="32"/>
          <w:szCs w:val="32"/>
        </w:rPr>
        <w:t>开具增值税电子普票50份，发票代码：045002000111，发票号码：87179926～87179975（50份），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36份发票未见开具记录。</w:t>
      </w:r>
      <w:r>
        <w:rPr>
          <w:rFonts w:hint="eastAsia" w:ascii="仿宋_GB2312" w:eastAsia="仿宋_GB2312"/>
          <w:color w:val="000000"/>
          <w:sz w:val="32"/>
          <w:szCs w:val="32"/>
        </w:rPr>
        <w:t>50份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发票开具</w:t>
      </w:r>
      <w:r>
        <w:rPr>
          <w:rFonts w:hint="eastAsia" w:ascii="仿宋_GB2312" w:eastAsia="仿宋_GB2312"/>
          <w:color w:val="000000"/>
          <w:sz w:val="32"/>
          <w:szCs w:val="32"/>
        </w:rPr>
        <w:t>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3942621.13元，税额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41505.07元，价税合计3984126.2元。货物名称为*研发和技术服务*技术服务，*研发和技术服务*技术服务费，*现代服务*催收服务费，*其他咨询服务*咨询服务费，*现代服务*商业服务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。购货单位名称：广西钦州祥源工程技术咨询服务有限公司，广西钦州祥源工程技术咨询服务有限公司，广西裕博林业勘测规划设计有限公司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你公司2022年12月开具的36份增值税电子普通发票价税合计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3309742.2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元，2022年10-12月（所属期）增值税申报“其他免税销售额”：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3309742.2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0</w:t>
      </w:r>
      <w:bookmarkStart w:id="3" w:name="_GoBack"/>
      <w:bookmarkEnd w:id="3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元；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1-3月开具的7份增值税电子普通发票价税合计330184.00元，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1-3月（所属期）增值税申报“其他免税销售额”：330184.00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元，经查未发现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符合增值税免税的条件，上述申报属虚假纳税；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4-5月开具的7份增值税电子普通发票价税合计344200.00元，未发现纳税申报记录。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中国农业银行广西南宁分行6622738412093813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，中国工商银行广西南宁分行6622465412093921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以上两个账户不存在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开具上述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、开具发票后虚假纳税申报或未纳税申报，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</w:t>
      </w:r>
      <w:r>
        <w:rPr>
          <w:rFonts w:hint="eastAsia" w:ascii="仿宋_GB2312" w:eastAsia="仿宋_GB2312"/>
          <w:color w:val="000000"/>
          <w:sz w:val="32"/>
          <w:szCs w:val="32"/>
        </w:rPr>
        <w:t>《中华人民共和国发票管理办法》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（财政部令第6号发布，国务院令第709号修订）第二十二条第一款、第二款第（一）项的规定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财政部令第6号发布，国务院令第709号修订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）第三十七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对你公司虚开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39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607B03"/>
    <w:rsid w:val="01F91F67"/>
    <w:rsid w:val="02CE43EA"/>
    <w:rsid w:val="02D23AF2"/>
    <w:rsid w:val="02D51E3C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32EDC"/>
    <w:rsid w:val="087A2522"/>
    <w:rsid w:val="089D7F7B"/>
    <w:rsid w:val="08D718C8"/>
    <w:rsid w:val="09130399"/>
    <w:rsid w:val="096A252D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143B14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1C30E4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49559F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47D4C57"/>
    <w:rsid w:val="249C0A08"/>
    <w:rsid w:val="252B65CF"/>
    <w:rsid w:val="252E357A"/>
    <w:rsid w:val="255E2309"/>
    <w:rsid w:val="257270FC"/>
    <w:rsid w:val="25BA02C0"/>
    <w:rsid w:val="25F23F1C"/>
    <w:rsid w:val="26453E5C"/>
    <w:rsid w:val="26911E42"/>
    <w:rsid w:val="26B06C4E"/>
    <w:rsid w:val="26B66B0B"/>
    <w:rsid w:val="27173F10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EF23651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2A2243E"/>
    <w:rsid w:val="32B450D0"/>
    <w:rsid w:val="33F428B9"/>
    <w:rsid w:val="34133652"/>
    <w:rsid w:val="343D3E1F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19748D"/>
    <w:rsid w:val="398206ED"/>
    <w:rsid w:val="39AB1422"/>
    <w:rsid w:val="39AB4B2D"/>
    <w:rsid w:val="39F6757F"/>
    <w:rsid w:val="39FA29FC"/>
    <w:rsid w:val="3A311D54"/>
    <w:rsid w:val="3A5B5494"/>
    <w:rsid w:val="3AAE1201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27D130E"/>
    <w:rsid w:val="42CE2DA5"/>
    <w:rsid w:val="43795189"/>
    <w:rsid w:val="43BB0EF9"/>
    <w:rsid w:val="44004597"/>
    <w:rsid w:val="44761FAC"/>
    <w:rsid w:val="45373A57"/>
    <w:rsid w:val="455B1A34"/>
    <w:rsid w:val="45F91E19"/>
    <w:rsid w:val="464F16F7"/>
    <w:rsid w:val="466648BC"/>
    <w:rsid w:val="472C3489"/>
    <w:rsid w:val="477206D5"/>
    <w:rsid w:val="47A42EBF"/>
    <w:rsid w:val="47D0556C"/>
    <w:rsid w:val="488F4CFA"/>
    <w:rsid w:val="48A35DDC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C94DBB"/>
    <w:rsid w:val="4EF6129A"/>
    <w:rsid w:val="4FFB1543"/>
    <w:rsid w:val="507D0AF4"/>
    <w:rsid w:val="50EA5807"/>
    <w:rsid w:val="50EE2AA6"/>
    <w:rsid w:val="50FE688E"/>
    <w:rsid w:val="51DA3205"/>
    <w:rsid w:val="521A5812"/>
    <w:rsid w:val="52613A5C"/>
    <w:rsid w:val="52A07385"/>
    <w:rsid w:val="536D6420"/>
    <w:rsid w:val="53EE5899"/>
    <w:rsid w:val="546B230D"/>
    <w:rsid w:val="5545214E"/>
    <w:rsid w:val="55CD1543"/>
    <w:rsid w:val="55E44EFE"/>
    <w:rsid w:val="55E81261"/>
    <w:rsid w:val="5641677F"/>
    <w:rsid w:val="56B1612C"/>
    <w:rsid w:val="578C76AB"/>
    <w:rsid w:val="57E84D39"/>
    <w:rsid w:val="581241F8"/>
    <w:rsid w:val="583A07DE"/>
    <w:rsid w:val="58786E18"/>
    <w:rsid w:val="588772D4"/>
    <w:rsid w:val="58B411B3"/>
    <w:rsid w:val="58E72D20"/>
    <w:rsid w:val="58ED72FF"/>
    <w:rsid w:val="58F51D5C"/>
    <w:rsid w:val="59093F64"/>
    <w:rsid w:val="591B081F"/>
    <w:rsid w:val="5A261444"/>
    <w:rsid w:val="5A4D5521"/>
    <w:rsid w:val="5B1D16A1"/>
    <w:rsid w:val="5B610419"/>
    <w:rsid w:val="5BF212F0"/>
    <w:rsid w:val="5C0A73BE"/>
    <w:rsid w:val="5DDF53B8"/>
    <w:rsid w:val="5DEB57F9"/>
    <w:rsid w:val="5E101302"/>
    <w:rsid w:val="5EBE2584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7408C0"/>
    <w:rsid w:val="63977A5A"/>
    <w:rsid w:val="63B239CC"/>
    <w:rsid w:val="63E24075"/>
    <w:rsid w:val="63EB0AB6"/>
    <w:rsid w:val="63F141C4"/>
    <w:rsid w:val="641E06BB"/>
    <w:rsid w:val="653B15C4"/>
    <w:rsid w:val="656C2260"/>
    <w:rsid w:val="658D299A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842C64"/>
    <w:rsid w:val="6BE43119"/>
    <w:rsid w:val="6C680825"/>
    <w:rsid w:val="6D0144EE"/>
    <w:rsid w:val="6D235438"/>
    <w:rsid w:val="6D3E71A9"/>
    <w:rsid w:val="6D522E94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862A8C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4F0139B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847C1A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959"/>
    <w:rsid w:val="7BF23CC4"/>
    <w:rsid w:val="7C597A5A"/>
    <w:rsid w:val="7CAF6E0C"/>
    <w:rsid w:val="7CBA5684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2024-10-23T00:26:00Z</cp:lastPrinted>
  <dcterms:modified xsi:type="dcterms:W3CDTF">2024-10-31T00:55:44Z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