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color w:val="auto"/>
          <w:spacing w:val="20"/>
          <w:sz w:val="32"/>
          <w:szCs w:val="32"/>
        </w:rPr>
        <w:t>南市税稽罚告﹝2024﹞10058号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广西信优贸易有限公司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91450100MACKARPM4D）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对你公司（地址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南宁市科创路2号A座15楼1502-33号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一、税务行政处罚的事实、理由、依据及拟作出的处罚决定: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（一）你公司为走逃（失联）企业。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你公司未在税务登记注册地址和生产经营地址经营，法定代表人、财务负责人、办税人电话无法联系,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2024年7月1日</w:t>
      </w:r>
      <w:r>
        <w:rPr>
          <w:rFonts w:hint="eastAsia" w:ascii="仿宋_GB2312" w:eastAsia="仿宋_GB2312"/>
          <w:sz w:val="32"/>
          <w:szCs w:val="32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你公司无取得发票信息，也无认证抵扣增值税专用发票信息。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经查，你公司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7月11日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电子发票（普通发票）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份，发票号码：23452000000000199390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00199446、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00199555、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00225255、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00285273、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00524899、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00529858、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00534946、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00547202、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00554874、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00555010、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00555900、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00556666、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00557373、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00569839、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00576583、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00589897、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00597329、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00600025、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00607804、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00613947、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00623664、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00634064、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00636346、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00667050、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00667214、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00672800、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00677008、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00677105、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00677107、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00677108、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00681931、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00681941、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00681960、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00681967、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00700651、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00715560、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00721336、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00735922、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00748885、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00768617、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00778295、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00778591、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00787226、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00792455、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00802424、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00814583、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00823237、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00829818、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00850473、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00851820、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00858166、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00862112、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00881389、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00891433、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00901349、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00951761、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01105141、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01135340、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01155150、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01155212、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01155345、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01189056、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01189061、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01219681、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01219685、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01228990、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01232852、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01232862、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01242850、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01242864、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01252821、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01252832、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01252837、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01262781、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01262891、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01272795、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01282690、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01282700、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01282707、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01292659、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01292664、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01304045、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01313951、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01317499、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01322612、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01334947、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01347002、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01348145、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01354181、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01356591、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01356644、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01365942、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01375920、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01375961、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01418687、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01418694、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01418736、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01448202、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01458143、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01458148、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01458159、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01468122、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01478123、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01496302、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01526486、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01586871、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01606068、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234520000000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01626013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涉及金额1719983.76元，税额18394.23元，价税合计1738377.99元。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货物名称为*烟草制品*烟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、*茶及饮料*茶叶、*印刷品*墨粉、*金属制品*钥匙、*日用杂品*雨伞等，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购货单位名称：杭州上拓环境科技股份有限公司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、广西荔浦农村商业银行股份有限公司、靖西晟霖贸易有限公司等。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经核查，你公司2023年5月-6月开具的62份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电子发票（普通发票）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价税合计1053129.14元，与你公司2023年4-6月（所属期）申报其他增值税发票不含税销售额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1,042,358.07元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不一致；7月开具的47份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电子发票（普通发票）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价税合计685248.85元，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你公司2023年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三季度未申报增值税。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你公司未向税务机关报备银行账号，经查询你公司开具的发票上留存的银行账户，</w:t>
      </w:r>
      <w:r>
        <w:rPr>
          <w:rFonts w:hint="eastAsia" w:ascii="仿宋_GB2312" w:eastAsia="仿宋_GB2312"/>
          <w:color w:val="auto"/>
          <w:sz w:val="32"/>
          <w:szCs w:val="32"/>
        </w:rPr>
        <w:t>中国建设银行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股份有限公司广西壮族自治区分行反馈</w:t>
      </w:r>
      <w:r>
        <w:rPr>
          <w:rFonts w:hint="eastAsia" w:ascii="仿宋_GB2312" w:eastAsia="仿宋_GB2312"/>
          <w:color w:val="auto"/>
          <w:sz w:val="32"/>
          <w:szCs w:val="32"/>
        </w:rPr>
        <w:t>20600068741833646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***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账号不存在；中国农业银行股份有限公司广西区分行反馈206227648195673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账号不存在。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上述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电子发票（普通发票）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，无相应进项记录，部分未进行纳税申报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，且银行账户虚假，无收取受票方资金记录</w:t>
      </w:r>
      <w:r>
        <w:rPr>
          <w:rFonts w:hint="eastAsia" w:ascii="仿宋_GB2312" w:eastAsia="仿宋_GB2312"/>
          <w:color w:val="000000"/>
          <w:sz w:val="32"/>
          <w:szCs w:val="32"/>
        </w:rPr>
        <w:t>，上述行为属于开具与实际经营业务情况不符的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发票行为，违反了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《中华人民共和国发票管理办法》（财政部令第6号发布，国务院令第709号修订）第二十二条第一款、第二款第（一）项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《中华人民共和国发票管理办法》（</w:t>
      </w:r>
      <w:r>
        <w:rPr>
          <w:rFonts w:hint="eastAsia" w:ascii="仿宋_GB2312" w:eastAsia="仿宋_GB2312"/>
          <w:sz w:val="32"/>
          <w:szCs w:val="32"/>
          <w:lang w:eastAsia="zh-CN"/>
        </w:rPr>
        <w:t>财政部令第6号发布，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国务院令第709号修订）第三十七条第一款的规定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前述违法行为符合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《国家税务总局广西壮族自治区税务局关于修订〈广西壮族自治区税务行政处罚裁量基准〉的公告》（国家税务总局广西壮族自治区税务局公告2023年第1号）第38项规定的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特别严重</w:t>
      </w:r>
      <w:r>
        <w:rPr>
          <w:rFonts w:hint="default" w:ascii="仿宋_GB2312" w:hAnsi="仿宋_GB2312" w:eastAsia="仿宋_GB2312"/>
          <w:sz w:val="32"/>
          <w:szCs w:val="24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裁量阶次适用条件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虚开发票行为处以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110000</w:t>
      </w:r>
      <w:r>
        <w:rPr>
          <w:rFonts w:hint="eastAsia" w:ascii="仿宋_GB2312" w:eastAsia="仿宋_GB2312"/>
          <w:sz w:val="32"/>
          <w:szCs w:val="32"/>
        </w:rPr>
        <w:t>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二、你公司有陈述、申辩的权利。请在我局作出税务行政处罚决定之前，到我局进行陈述、申辩或自行提供陈述、申辩材料；逾期不进行陈述、申辩的，视同放弃权利。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三、若拟对你公司罚款10000元（含10000元）以上，或符合《中华人民共和国行政处罚法》第六十三条规定的其他情形的，你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有要求听证的权利。可自收到本告知书之日起五个工作日内向我局书面提出听证申请；逾期不提出，视为放弃听证权利。</w:t>
      </w:r>
    </w:p>
    <w:p>
      <w:pPr>
        <w:pStyle w:val="4"/>
      </w:pPr>
    </w:p>
    <w:p>
      <w:pPr>
        <w:adjustRightInd w:val="0"/>
        <w:ind w:firstLine="4800" w:firstLineChars="15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rPr>
        <w:sz w:val="28"/>
      </w:rP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第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rPr>
        <w:sz w:val="28"/>
      </w:rP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D23AF2"/>
    <w:rsid w:val="036662DD"/>
    <w:rsid w:val="03A716B4"/>
    <w:rsid w:val="040C624D"/>
    <w:rsid w:val="05B13D4E"/>
    <w:rsid w:val="06AF7057"/>
    <w:rsid w:val="072F10D5"/>
    <w:rsid w:val="07686B85"/>
    <w:rsid w:val="07DF2EC0"/>
    <w:rsid w:val="07F1749D"/>
    <w:rsid w:val="07F35FC0"/>
    <w:rsid w:val="08042AD2"/>
    <w:rsid w:val="08704187"/>
    <w:rsid w:val="089D7F7B"/>
    <w:rsid w:val="08D718C8"/>
    <w:rsid w:val="099F303B"/>
    <w:rsid w:val="0A8F0EAA"/>
    <w:rsid w:val="0AEF6352"/>
    <w:rsid w:val="0B586B39"/>
    <w:rsid w:val="0BA11DFC"/>
    <w:rsid w:val="0C350DC5"/>
    <w:rsid w:val="0C712B9B"/>
    <w:rsid w:val="0C806B45"/>
    <w:rsid w:val="0C9A3DD8"/>
    <w:rsid w:val="0D1C737C"/>
    <w:rsid w:val="0D363AEB"/>
    <w:rsid w:val="0D4652D8"/>
    <w:rsid w:val="0D746EE5"/>
    <w:rsid w:val="0D910D4F"/>
    <w:rsid w:val="0D983558"/>
    <w:rsid w:val="0DA24D05"/>
    <w:rsid w:val="0E2C3B17"/>
    <w:rsid w:val="100837FF"/>
    <w:rsid w:val="10090B08"/>
    <w:rsid w:val="107442CB"/>
    <w:rsid w:val="10F16354"/>
    <w:rsid w:val="112E51CE"/>
    <w:rsid w:val="123230C2"/>
    <w:rsid w:val="12325DD7"/>
    <w:rsid w:val="12AE1B5B"/>
    <w:rsid w:val="12E33EE0"/>
    <w:rsid w:val="12EB67DB"/>
    <w:rsid w:val="13AD2836"/>
    <w:rsid w:val="13BD5FBF"/>
    <w:rsid w:val="13E2620E"/>
    <w:rsid w:val="14120EBE"/>
    <w:rsid w:val="142401A9"/>
    <w:rsid w:val="14292D92"/>
    <w:rsid w:val="154D2ED8"/>
    <w:rsid w:val="15561141"/>
    <w:rsid w:val="15FF1300"/>
    <w:rsid w:val="164D2F23"/>
    <w:rsid w:val="16A23887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9FD49D1"/>
    <w:rsid w:val="1A331A98"/>
    <w:rsid w:val="1A88036A"/>
    <w:rsid w:val="1B622311"/>
    <w:rsid w:val="1C155B85"/>
    <w:rsid w:val="1C692243"/>
    <w:rsid w:val="1C9D01EE"/>
    <w:rsid w:val="1CAC34DB"/>
    <w:rsid w:val="1CEF4D57"/>
    <w:rsid w:val="1D6F1AC8"/>
    <w:rsid w:val="1D915A39"/>
    <w:rsid w:val="1EAF31B5"/>
    <w:rsid w:val="1F203468"/>
    <w:rsid w:val="1F4278AB"/>
    <w:rsid w:val="1FD600FF"/>
    <w:rsid w:val="1FF54795"/>
    <w:rsid w:val="20355F90"/>
    <w:rsid w:val="209D5005"/>
    <w:rsid w:val="20B77904"/>
    <w:rsid w:val="20E32A66"/>
    <w:rsid w:val="21373440"/>
    <w:rsid w:val="217F77B4"/>
    <w:rsid w:val="218106EF"/>
    <w:rsid w:val="22212BAD"/>
    <w:rsid w:val="22FD63C7"/>
    <w:rsid w:val="247D4C57"/>
    <w:rsid w:val="24E0395E"/>
    <w:rsid w:val="252B65CF"/>
    <w:rsid w:val="259B37A3"/>
    <w:rsid w:val="25BA02C0"/>
    <w:rsid w:val="25D34E64"/>
    <w:rsid w:val="25F23F1C"/>
    <w:rsid w:val="26541873"/>
    <w:rsid w:val="26B06C4E"/>
    <w:rsid w:val="26B66B0B"/>
    <w:rsid w:val="26B95F1C"/>
    <w:rsid w:val="279651C0"/>
    <w:rsid w:val="27B10378"/>
    <w:rsid w:val="280C1DA7"/>
    <w:rsid w:val="292D673D"/>
    <w:rsid w:val="297C4320"/>
    <w:rsid w:val="29A73E59"/>
    <w:rsid w:val="29B8261D"/>
    <w:rsid w:val="29FE5D43"/>
    <w:rsid w:val="2A052307"/>
    <w:rsid w:val="2A985477"/>
    <w:rsid w:val="2B38783A"/>
    <w:rsid w:val="2B64004E"/>
    <w:rsid w:val="2BFA35B0"/>
    <w:rsid w:val="2C106849"/>
    <w:rsid w:val="2DA72E6F"/>
    <w:rsid w:val="2DE90B32"/>
    <w:rsid w:val="2E064416"/>
    <w:rsid w:val="2E2118F8"/>
    <w:rsid w:val="2E9A7890"/>
    <w:rsid w:val="2EBD729A"/>
    <w:rsid w:val="2F313E3C"/>
    <w:rsid w:val="2F556804"/>
    <w:rsid w:val="2FE71F0E"/>
    <w:rsid w:val="30590A81"/>
    <w:rsid w:val="30B21D77"/>
    <w:rsid w:val="30BF26D3"/>
    <w:rsid w:val="30D6621A"/>
    <w:rsid w:val="30D74865"/>
    <w:rsid w:val="31451E0E"/>
    <w:rsid w:val="31662B18"/>
    <w:rsid w:val="32B450D0"/>
    <w:rsid w:val="33F428B9"/>
    <w:rsid w:val="349D29D0"/>
    <w:rsid w:val="352C2090"/>
    <w:rsid w:val="35915284"/>
    <w:rsid w:val="359A5882"/>
    <w:rsid w:val="374A6DCF"/>
    <w:rsid w:val="37912EFF"/>
    <w:rsid w:val="37CF7C04"/>
    <w:rsid w:val="380B72F5"/>
    <w:rsid w:val="383D3737"/>
    <w:rsid w:val="386A7CAC"/>
    <w:rsid w:val="39641191"/>
    <w:rsid w:val="39AB1422"/>
    <w:rsid w:val="39AB4B2D"/>
    <w:rsid w:val="39F6757F"/>
    <w:rsid w:val="3A9E6BCF"/>
    <w:rsid w:val="3AB009A4"/>
    <w:rsid w:val="3AB952FB"/>
    <w:rsid w:val="3AFC2D8C"/>
    <w:rsid w:val="3AFF7D6C"/>
    <w:rsid w:val="3B546014"/>
    <w:rsid w:val="3B950FFC"/>
    <w:rsid w:val="3C495BD5"/>
    <w:rsid w:val="3C5B4178"/>
    <w:rsid w:val="3D861B47"/>
    <w:rsid w:val="3DD35DF2"/>
    <w:rsid w:val="3E287BFF"/>
    <w:rsid w:val="3E3F5329"/>
    <w:rsid w:val="3E59237B"/>
    <w:rsid w:val="3E987551"/>
    <w:rsid w:val="3EEE0973"/>
    <w:rsid w:val="3F4D7DEE"/>
    <w:rsid w:val="3F593763"/>
    <w:rsid w:val="401A40A8"/>
    <w:rsid w:val="405358E9"/>
    <w:rsid w:val="40B72FD7"/>
    <w:rsid w:val="41001688"/>
    <w:rsid w:val="427D130E"/>
    <w:rsid w:val="42CE2DA5"/>
    <w:rsid w:val="43BB0EF9"/>
    <w:rsid w:val="44761FAC"/>
    <w:rsid w:val="455B1A34"/>
    <w:rsid w:val="472C3489"/>
    <w:rsid w:val="477206D5"/>
    <w:rsid w:val="47D0556C"/>
    <w:rsid w:val="47E46ACE"/>
    <w:rsid w:val="488F4CFA"/>
    <w:rsid w:val="48A35DDC"/>
    <w:rsid w:val="4A307156"/>
    <w:rsid w:val="4A335934"/>
    <w:rsid w:val="4A51220B"/>
    <w:rsid w:val="4B2140DF"/>
    <w:rsid w:val="4B93262E"/>
    <w:rsid w:val="4C3208C5"/>
    <w:rsid w:val="4C914CCE"/>
    <w:rsid w:val="4CD46A77"/>
    <w:rsid w:val="4CD92A87"/>
    <w:rsid w:val="4D4B6A5B"/>
    <w:rsid w:val="4E034E06"/>
    <w:rsid w:val="507D0AF4"/>
    <w:rsid w:val="50BD41EA"/>
    <w:rsid w:val="50EE2AA6"/>
    <w:rsid w:val="50FE688E"/>
    <w:rsid w:val="51DA3205"/>
    <w:rsid w:val="521A5812"/>
    <w:rsid w:val="52666F1C"/>
    <w:rsid w:val="52D45663"/>
    <w:rsid w:val="5357510C"/>
    <w:rsid w:val="536D6420"/>
    <w:rsid w:val="53ED1EC5"/>
    <w:rsid w:val="5545214E"/>
    <w:rsid w:val="55E27662"/>
    <w:rsid w:val="55E44EFE"/>
    <w:rsid w:val="5641677F"/>
    <w:rsid w:val="56B1612C"/>
    <w:rsid w:val="56B6666A"/>
    <w:rsid w:val="579231F4"/>
    <w:rsid w:val="581241F8"/>
    <w:rsid w:val="583A07DE"/>
    <w:rsid w:val="58786E18"/>
    <w:rsid w:val="588772D4"/>
    <w:rsid w:val="58E72D20"/>
    <w:rsid w:val="58F51D5C"/>
    <w:rsid w:val="59093F64"/>
    <w:rsid w:val="591B081F"/>
    <w:rsid w:val="5AC910D2"/>
    <w:rsid w:val="5B1D16A1"/>
    <w:rsid w:val="5BF212F0"/>
    <w:rsid w:val="5C0A73BE"/>
    <w:rsid w:val="5CC27F3C"/>
    <w:rsid w:val="5DDF53B8"/>
    <w:rsid w:val="5DEB57F9"/>
    <w:rsid w:val="5E101302"/>
    <w:rsid w:val="5E5B4049"/>
    <w:rsid w:val="5EBE2584"/>
    <w:rsid w:val="5EF64C64"/>
    <w:rsid w:val="5F8C244C"/>
    <w:rsid w:val="606B3F7B"/>
    <w:rsid w:val="60A32C9B"/>
    <w:rsid w:val="61056C82"/>
    <w:rsid w:val="61A77030"/>
    <w:rsid w:val="627E6D65"/>
    <w:rsid w:val="635232BE"/>
    <w:rsid w:val="63654CE1"/>
    <w:rsid w:val="63977A5A"/>
    <w:rsid w:val="63B239CC"/>
    <w:rsid w:val="63E24075"/>
    <w:rsid w:val="63F141C4"/>
    <w:rsid w:val="641E06BB"/>
    <w:rsid w:val="6556117A"/>
    <w:rsid w:val="657A0000"/>
    <w:rsid w:val="658D299A"/>
    <w:rsid w:val="67080DA1"/>
    <w:rsid w:val="678F0CD2"/>
    <w:rsid w:val="679E18A1"/>
    <w:rsid w:val="67F00980"/>
    <w:rsid w:val="67F63430"/>
    <w:rsid w:val="690C5E1E"/>
    <w:rsid w:val="6ABA6A40"/>
    <w:rsid w:val="6B045B71"/>
    <w:rsid w:val="6B1427C6"/>
    <w:rsid w:val="6B6A332F"/>
    <w:rsid w:val="6C0436E7"/>
    <w:rsid w:val="6C680825"/>
    <w:rsid w:val="6D0144EE"/>
    <w:rsid w:val="6D235438"/>
    <w:rsid w:val="6DD91E7E"/>
    <w:rsid w:val="6F786E1D"/>
    <w:rsid w:val="6F8E6305"/>
    <w:rsid w:val="6FC23470"/>
    <w:rsid w:val="6FCF6DB4"/>
    <w:rsid w:val="70FF09AE"/>
    <w:rsid w:val="71446558"/>
    <w:rsid w:val="715A1175"/>
    <w:rsid w:val="717F72B0"/>
    <w:rsid w:val="71ED792D"/>
    <w:rsid w:val="72242916"/>
    <w:rsid w:val="726365BA"/>
    <w:rsid w:val="727A0C08"/>
    <w:rsid w:val="72926130"/>
    <w:rsid w:val="72DE5F13"/>
    <w:rsid w:val="735209E0"/>
    <w:rsid w:val="738A6033"/>
    <w:rsid w:val="74AB05F6"/>
    <w:rsid w:val="759C0571"/>
    <w:rsid w:val="75ED5E87"/>
    <w:rsid w:val="76850944"/>
    <w:rsid w:val="76B02C58"/>
    <w:rsid w:val="76D561F0"/>
    <w:rsid w:val="77943124"/>
    <w:rsid w:val="77AA3D9B"/>
    <w:rsid w:val="78506C1B"/>
    <w:rsid w:val="788D6D3A"/>
    <w:rsid w:val="79181EDC"/>
    <w:rsid w:val="79403461"/>
    <w:rsid w:val="79733DC4"/>
    <w:rsid w:val="79EA7E35"/>
    <w:rsid w:val="7A50689B"/>
    <w:rsid w:val="7AE2146C"/>
    <w:rsid w:val="7B6E0969"/>
    <w:rsid w:val="7BF23CC4"/>
    <w:rsid w:val="7C241FF8"/>
    <w:rsid w:val="7CAF6E0C"/>
    <w:rsid w:val="7CF139E4"/>
    <w:rsid w:val="7D38051F"/>
    <w:rsid w:val="7D8070EE"/>
    <w:rsid w:val="7DB04BC2"/>
    <w:rsid w:val="7DFB7DCB"/>
    <w:rsid w:val="7E5F30D6"/>
    <w:rsid w:val="7E921505"/>
    <w:rsid w:val="7EBA155D"/>
    <w:rsid w:val="7F3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6"/>
    <w:semiHidden/>
    <w:qFormat/>
    <w:uiPriority w:val="0"/>
    <w:pPr>
      <w:shd w:val="clear" w:color="auto" w:fill="000080"/>
    </w:pPr>
    <w:rPr>
      <w:szCs w:val="24"/>
    </w:rPr>
  </w:style>
  <w:style w:type="paragraph" w:styleId="4">
    <w:name w:val="Body Text"/>
    <w:basedOn w:val="1"/>
    <w:next w:val="5"/>
    <w:link w:val="37"/>
    <w:qFormat/>
    <w:uiPriority w:val="0"/>
    <w:pPr>
      <w:spacing w:after="120"/>
    </w:pPr>
    <w:rPr>
      <w:szCs w:val="24"/>
    </w:rPr>
  </w:style>
  <w:style w:type="paragraph" w:styleId="5">
    <w:name w:val="Body Text First Indent"/>
    <w:basedOn w:val="4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6">
    <w:name w:val="Plain Text"/>
    <w:basedOn w:val="1"/>
    <w:link w:val="40"/>
    <w:qFormat/>
    <w:uiPriority w:val="0"/>
    <w:rPr>
      <w:rFonts w:ascii="宋体" w:hAnsi="Courier New" w:cs="Courier New"/>
      <w:szCs w:val="21"/>
    </w:rPr>
  </w:style>
  <w:style w:type="paragraph" w:styleId="7">
    <w:name w:val="Body Text Indent 2"/>
    <w:basedOn w:val="1"/>
    <w:link w:val="39"/>
    <w:qFormat/>
    <w:uiPriority w:val="0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38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  <w:rPr>
      <w:rFonts w:ascii="Tahoma" w:hAnsi="Tahoma" w:eastAsia="Times New Roman"/>
      <w:kern w:val="0"/>
      <w:sz w:val="24"/>
      <w:szCs w:val="20"/>
      <w:lang w:val="en-US" w:eastAsia="zh-CN"/>
    </w:rPr>
  </w:style>
  <w:style w:type="character" w:customStyle="1" w:styleId="15">
    <w:name w:val="页眉 Char"/>
    <w:link w:val="10"/>
    <w:qFormat/>
    <w:uiPriority w:val="0"/>
    <w:rPr>
      <w:sz w:val="18"/>
      <w:szCs w:val="18"/>
    </w:rPr>
  </w:style>
  <w:style w:type="character" w:customStyle="1" w:styleId="16">
    <w:name w:val="页脚 Char"/>
    <w:link w:val="9"/>
    <w:qFormat/>
    <w:uiPriority w:val="0"/>
    <w:rPr>
      <w:sz w:val="18"/>
      <w:szCs w:val="18"/>
    </w:rPr>
  </w:style>
  <w:style w:type="character" w:customStyle="1" w:styleId="17">
    <w:name w:val="页眉 Char1"/>
    <w:basedOn w:val="1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1"/>
    <w:basedOn w:val="13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 Char Char"/>
    <w:basedOn w:val="1"/>
    <w:qFormat/>
    <w:uiPriority w:val="0"/>
    <w:rPr>
      <w:szCs w:val="24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5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2">
    <w:name w:val="font111"/>
    <w:basedOn w:val="1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3">
    <w:name w:val="font121"/>
    <w:basedOn w:val="13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4">
    <w:name w:val="font101"/>
    <w:basedOn w:val="13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5">
    <w:name w:val="font6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6">
    <w:name w:val="font151"/>
    <w:basedOn w:val="1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7">
    <w:name w:val="font141"/>
    <w:basedOn w:val="13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8">
    <w:name w:val="font161"/>
    <w:basedOn w:val="13"/>
    <w:qFormat/>
    <w:uiPriority w:val="0"/>
    <w:rPr>
      <w:rFonts w:hint="eastAsia" w:ascii="宋体" w:hAnsi="宋体" w:eastAsia="宋体" w:cs="宋体"/>
      <w:color w:val="C00000"/>
      <w:sz w:val="12"/>
      <w:szCs w:val="12"/>
      <w:u w:val="none"/>
    </w:rPr>
  </w:style>
  <w:style w:type="character" w:customStyle="1" w:styleId="29">
    <w:name w:val="font131"/>
    <w:basedOn w:val="13"/>
    <w:qFormat/>
    <w:uiPriority w:val="0"/>
    <w:rPr>
      <w:rFonts w:hint="default" w:ascii="Verdana" w:hAnsi="Verdana" w:cs="Verdana"/>
      <w:color w:val="C00000"/>
      <w:sz w:val="12"/>
      <w:szCs w:val="12"/>
      <w:u w:val="none"/>
    </w:rPr>
  </w:style>
  <w:style w:type="character" w:customStyle="1" w:styleId="30">
    <w:name w:val="font2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31">
    <w:name w:val="标题 1 Char"/>
    <w:basedOn w:val="13"/>
    <w:link w:val="2"/>
    <w:qFormat/>
    <w:uiPriority w:val="0"/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customStyle="1" w:styleId="32">
    <w:name w:val="纯文本 Char"/>
    <w:link w:val="6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3">
    <w:name w:val="font1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content1"/>
    <w:basedOn w:val="13"/>
    <w:qFormat/>
    <w:uiPriority w:val="0"/>
    <w:rPr>
      <w:rFonts w:hint="default" w:ascii="Tahoma" w:hAnsi="Tahoma" w:cs="Tahoma"/>
      <w:sz w:val="21"/>
      <w:szCs w:val="21"/>
    </w:rPr>
  </w:style>
  <w:style w:type="character" w:customStyle="1" w:styleId="35">
    <w:name w:val="Char Char1"/>
    <w:basedOn w:val="1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6">
    <w:name w:val="文档结构图 Char"/>
    <w:basedOn w:val="13"/>
    <w:link w:val="3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7">
    <w:name w:val="正文文本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38">
    <w:name w:val="批注框文本 Char"/>
    <w:basedOn w:val="13"/>
    <w:link w:val="8"/>
    <w:semiHidden/>
    <w:qFormat/>
    <w:uiPriority w:val="0"/>
    <w:rPr>
      <w:kern w:val="2"/>
      <w:sz w:val="18"/>
      <w:szCs w:val="18"/>
    </w:rPr>
  </w:style>
  <w:style w:type="character" w:customStyle="1" w:styleId="39">
    <w:name w:val="正文文本缩进 2 Char"/>
    <w:basedOn w:val="13"/>
    <w:link w:val="7"/>
    <w:qFormat/>
    <w:uiPriority w:val="0"/>
    <w:rPr>
      <w:kern w:val="2"/>
      <w:sz w:val="28"/>
      <w:szCs w:val="24"/>
    </w:rPr>
  </w:style>
  <w:style w:type="character" w:customStyle="1" w:styleId="40">
    <w:name w:val="纯文本 Char1"/>
    <w:basedOn w:val="13"/>
    <w:link w:val="6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0"/>
    <w:rPr>
      <w:szCs w:val="24"/>
    </w:rPr>
  </w:style>
  <w:style w:type="paragraph" w:customStyle="1" w:styleId="42">
    <w:name w:val="Char Char Char Char"/>
    <w:basedOn w:val="1"/>
    <w:qFormat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3"/>
    <w:qFormat/>
    <w:uiPriority w:val="0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370</Words>
  <Characters>2110</Characters>
  <Lines>17</Lines>
  <Paragraphs>4</Paragraphs>
  <TotalTime>1</TotalTime>
  <ScaleCrop>false</ScaleCrop>
  <LinksUpToDate>false</LinksUpToDate>
  <CharactersWithSpaces>2476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2024-10-28T01:04:00Z</cp:lastPrinted>
  <dcterms:modified xsi:type="dcterms:W3CDTF">2024-10-28T07:48:11Z</dcterms:modified>
  <dc:title>国家税务总局南宁市税务局稽查局</dc:title>
  <cp:revision>1208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8FD258B900EB474B841221E323CE061F</vt:lpwstr>
  </property>
</Properties>
</file>