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 w:val="0"/>
          <w:bCs/>
          <w:color w:val="auto"/>
          <w:spacing w:val="-24"/>
          <w:sz w:val="52"/>
          <w:szCs w:val="52"/>
        </w:rPr>
      </w:pPr>
      <w:r>
        <w:rPr>
          <w:rFonts w:hint="eastAsia" w:ascii="华文中宋" w:hAnsi="华文中宋" w:eastAsia="华文中宋" w:cs="华文中宋"/>
          <w:b w:val="0"/>
          <w:bCs/>
          <w:color w:val="auto"/>
          <w:spacing w:val="-24"/>
          <w:sz w:val="52"/>
          <w:szCs w:val="52"/>
        </w:rPr>
        <w:t>国家税务总局南宁市税务局第</w:t>
      </w:r>
      <w:r>
        <w:rPr>
          <w:rFonts w:hint="eastAsia" w:ascii="华文中宋" w:hAnsi="华文中宋" w:eastAsia="华文中宋" w:cs="华文中宋"/>
          <w:b w:val="0"/>
          <w:bCs/>
          <w:color w:val="auto"/>
          <w:spacing w:val="-24"/>
          <w:sz w:val="52"/>
          <w:szCs w:val="52"/>
          <w:lang w:eastAsia="zh-CN"/>
        </w:rPr>
        <w:t>三稽</w:t>
      </w:r>
      <w:r>
        <w:rPr>
          <w:rFonts w:hint="eastAsia" w:ascii="华文中宋" w:hAnsi="华文中宋" w:eastAsia="华文中宋" w:cs="华文中宋"/>
          <w:b w:val="0"/>
          <w:bCs/>
          <w:color w:val="auto"/>
          <w:spacing w:val="-24"/>
          <w:sz w:val="52"/>
          <w:szCs w:val="52"/>
        </w:rPr>
        <w:t>查局</w:t>
      </w:r>
    </w:p>
    <w:p>
      <w:pPr>
        <w:adjustRightInd w:val="0"/>
        <w:snapToGrid w:val="0"/>
        <w:spacing w:line="1000" w:lineRule="exact"/>
        <w:jc w:val="center"/>
        <w:rPr>
          <w:rFonts w:ascii="华文中宋" w:hAnsi="华文中宋" w:eastAsia="华文中宋" w:cs="华文中宋"/>
          <w:b w:val="0"/>
          <w:bCs/>
          <w:color w:val="auto"/>
          <w:spacing w:val="-24"/>
          <w:sz w:val="72"/>
          <w:szCs w:val="72"/>
        </w:rPr>
      </w:pPr>
      <w:r>
        <w:rPr>
          <w:rFonts w:hint="eastAsia" w:ascii="华文中宋" w:hAnsi="华文中宋" w:eastAsia="华文中宋" w:cs="华文中宋"/>
          <w:b w:val="0"/>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bookmarkStart w:id="0" w:name="_Toc33372011"/>
      <w:bookmarkStart w:id="1" w:name="_Toc33371261"/>
      <w:bookmarkStart w:id="2" w:name="_Toc33370868"/>
      <w:r>
        <w:rPr>
          <w:rFonts w:hint="eastAsia" w:ascii="仿宋_GB2312" w:eastAsia="仿宋_GB2312"/>
          <w:color w:val="auto"/>
          <w:spacing w:val="20"/>
          <w:sz w:val="32"/>
          <w:szCs w:val="32"/>
        </w:rPr>
        <w:t>南市税</w:t>
      </w:r>
      <w:r>
        <w:rPr>
          <w:rFonts w:hint="eastAsia" w:ascii="仿宋_GB2312" w:eastAsia="仿宋_GB2312"/>
          <w:color w:val="auto"/>
          <w:spacing w:val="20"/>
          <w:sz w:val="32"/>
          <w:szCs w:val="32"/>
          <w:lang w:eastAsia="zh-CN"/>
        </w:rPr>
        <w:t>三稽</w:t>
      </w:r>
      <w:r>
        <w:rPr>
          <w:rFonts w:hint="eastAsia" w:ascii="仿宋_GB2312" w:eastAsia="仿宋_GB2312"/>
          <w:color w:val="auto"/>
          <w:spacing w:val="20"/>
          <w:sz w:val="32"/>
        </w:rPr>
        <w:t>罚告〔</w:t>
      </w:r>
      <w:r>
        <w:rPr>
          <w:rFonts w:ascii="仿宋_GB2312" w:eastAsia="仿宋_GB2312"/>
          <w:color w:val="auto"/>
          <w:spacing w:val="20"/>
          <w:sz w:val="32"/>
        </w:rPr>
        <w:t>20</w:t>
      </w:r>
      <w:r>
        <w:rPr>
          <w:rFonts w:ascii="仿宋_GB2312" w:hAnsi="仿宋_GB2312" w:eastAsia="仿宋_GB2312" w:cs="仿宋_GB2312"/>
          <w:color w:val="auto"/>
          <w:spacing w:val="20"/>
          <w:sz w:val="32"/>
        </w:rPr>
        <w:t>2</w:t>
      </w:r>
      <w:r>
        <w:rPr>
          <w:rFonts w:hint="eastAsia" w:ascii="仿宋_GB2312" w:hAnsi="仿宋_GB2312" w:eastAsia="仿宋_GB2312" w:cs="仿宋_GB2312"/>
          <w:color w:val="auto"/>
          <w:spacing w:val="20"/>
          <w:sz w:val="32"/>
          <w:lang w:val="en-US" w:eastAsia="zh-CN"/>
        </w:rPr>
        <w:t>5</w:t>
      </w:r>
      <w:r>
        <w:rPr>
          <w:rFonts w:hint="eastAsia" w:ascii="仿宋_GB2312" w:eastAsia="仿宋_GB2312"/>
          <w:color w:val="auto"/>
          <w:spacing w:val="20"/>
          <w:sz w:val="32"/>
        </w:rPr>
        <w:t>〕</w:t>
      </w:r>
      <w:bookmarkEnd w:id="0"/>
      <w:bookmarkEnd w:id="1"/>
      <w:bookmarkEnd w:id="2"/>
      <w:r>
        <w:rPr>
          <w:rFonts w:hint="eastAsia" w:ascii="仿宋_GB2312" w:eastAsia="仿宋_GB2312"/>
          <w:color w:val="auto"/>
          <w:spacing w:val="20"/>
          <w:sz w:val="32"/>
          <w:lang w:val="en-US" w:eastAsia="zh-CN"/>
        </w:rPr>
        <w:t xml:space="preserve">1 </w:t>
      </w:r>
      <w:r>
        <w:rPr>
          <w:rFonts w:hint="eastAsia" w:ascii="仿宋_GB2312" w:eastAsia="仿宋_GB2312"/>
          <w:color w:val="auto"/>
          <w:spacing w:val="20"/>
          <w:sz w:val="32"/>
        </w:rPr>
        <w:t>号</w:t>
      </w:r>
    </w:p>
    <w:p>
      <w:pPr>
        <w:adjustRightInd w:val="0"/>
        <w:snapToGrid w:val="0"/>
        <w:jc w:val="center"/>
        <w:rPr>
          <w:rFonts w:ascii="仿宋_GB2312" w:eastAsia="仿宋_GB2312"/>
          <w:color w:val="auto"/>
          <w:spacing w:val="20"/>
          <w:sz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 w:eastAsia="仿宋_GB2312"/>
          <w:color w:val="auto"/>
          <w:sz w:val="32"/>
          <w:szCs w:val="24"/>
        </w:rPr>
      </w:pPr>
      <w:r>
        <w:rPr>
          <w:rFonts w:hint="eastAsia" w:ascii="仿宋_GB2312" w:hAnsi="仿宋_GB2312" w:eastAsia="仿宋_GB2312" w:cs="仿宋_GB2312"/>
          <w:b w:val="0"/>
          <w:i w:val="0"/>
          <w:color w:val="auto"/>
          <w:sz w:val="32"/>
          <w:szCs w:val="32"/>
          <w:lang w:eastAsia="zh-CN"/>
        </w:rPr>
        <w:t>广西裕利隆实业有限公司</w:t>
      </w:r>
      <w:r>
        <w:rPr>
          <w:rFonts w:hint="eastAsia" w:ascii="仿宋_GB2312" w:hAnsi="仿宋" w:eastAsia="仿宋_GB2312"/>
          <w:color w:val="auto"/>
          <w:sz w:val="32"/>
          <w:szCs w:val="24"/>
        </w:rPr>
        <w:t>（</w:t>
      </w:r>
      <w:r>
        <w:rPr>
          <w:rFonts w:hint="eastAsia" w:ascii="仿宋_GB2312" w:hAnsi="仿宋" w:eastAsia="仿宋_GB2312"/>
          <w:color w:val="auto"/>
          <w:sz w:val="32"/>
          <w:szCs w:val="24"/>
          <w:lang w:eastAsia="zh-CN"/>
        </w:rPr>
        <w:t>纳税人识别号</w:t>
      </w:r>
      <w:r>
        <w:rPr>
          <w:rFonts w:hint="eastAsia" w:ascii="仿宋_GB2312" w:hAnsi="仿宋" w:eastAsia="仿宋_GB2312"/>
          <w:color w:val="auto"/>
          <w:sz w:val="32"/>
          <w:szCs w:val="24"/>
        </w:rPr>
        <w:t>：</w:t>
      </w:r>
      <w:r>
        <w:rPr>
          <w:rFonts w:hint="eastAsia" w:ascii="仿宋_GB2312" w:hAnsi="仿宋" w:eastAsia="仿宋_GB2312"/>
          <w:color w:val="auto"/>
          <w:sz w:val="32"/>
          <w:szCs w:val="32"/>
        </w:rPr>
        <w:t>91450100MA5Q0KGQ91</w:t>
      </w:r>
      <w:r>
        <w:rPr>
          <w:rFonts w:hint="eastAsia" w:ascii="仿宋_GB2312" w:hAnsi="仿宋" w:eastAsia="仿宋_GB2312"/>
          <w:color w:val="auto"/>
          <w:sz w:val="32"/>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Times New Roman"/>
          <w:color w:val="auto"/>
          <w:sz w:val="32"/>
          <w:szCs w:val="24"/>
        </w:rPr>
      </w:pPr>
      <w:r>
        <w:rPr>
          <w:rFonts w:hint="eastAsia" w:ascii="仿宋_GB2312" w:hAnsi="仿宋" w:eastAsia="仿宋_GB2312"/>
          <w:color w:val="auto"/>
          <w:sz w:val="32"/>
          <w:szCs w:val="24"/>
        </w:rPr>
        <w:t>对</w:t>
      </w:r>
      <w:r>
        <w:rPr>
          <w:rFonts w:hint="eastAsia" w:ascii="仿宋_GB2312" w:hAnsi="仿宋_GB2312" w:eastAsia="仿宋_GB2312" w:cs="仿宋_GB2312"/>
          <w:color w:val="auto"/>
          <w:sz w:val="32"/>
          <w:szCs w:val="32"/>
          <w:lang w:eastAsia="zh-CN"/>
        </w:rPr>
        <w:t>你公司</w:t>
      </w:r>
      <w:r>
        <w:rPr>
          <w:rFonts w:hint="eastAsia" w:ascii="仿宋_GB2312" w:hAnsi="仿宋" w:eastAsia="仿宋_GB2312"/>
          <w:color w:val="auto"/>
          <w:sz w:val="32"/>
          <w:szCs w:val="24"/>
          <w:lang w:eastAsia="zh-CN"/>
        </w:rPr>
        <w:t>（地址：</w:t>
      </w:r>
      <w:r>
        <w:rPr>
          <w:rFonts w:hint="eastAsia" w:ascii="仿宋_GB2312" w:hAnsi="仿宋" w:eastAsia="仿宋_GB2312" w:cs="Times New Roman"/>
          <w:color w:val="auto"/>
          <w:sz w:val="32"/>
          <w:szCs w:val="32"/>
          <w:lang w:val="en-US" w:eastAsia="zh-CN"/>
        </w:rPr>
        <w:t>广西-东盟经济技术开发区安平路27号1号科技研发办公楼第二层207室154号</w:t>
      </w:r>
      <w:r>
        <w:rPr>
          <w:rFonts w:hint="eastAsia" w:ascii="仿宋_GB2312" w:hAnsi="仿宋" w:eastAsia="仿宋_GB2312" w:cs="Times New Roman"/>
          <w:color w:val="auto"/>
          <w:sz w:val="32"/>
          <w:szCs w:val="24"/>
          <w:lang w:eastAsia="zh-CN"/>
        </w:rPr>
        <w:t>）</w:t>
      </w:r>
      <w:r>
        <w:rPr>
          <w:rFonts w:hint="eastAsia" w:ascii="仿宋_GB2312" w:hAnsi="仿宋" w:eastAsia="仿宋_GB2312" w:cs="Times New Roman"/>
          <w:color w:val="auto"/>
          <w:sz w:val="32"/>
          <w:szCs w:val="24"/>
        </w:rPr>
        <w:t>的税收违法行为拟作出行政处罚决定，根据《中华人民共和国税收征收管理法》第八条、《中华人民共和国行政处罚法》第</w:t>
      </w:r>
      <w:r>
        <w:rPr>
          <w:rFonts w:hint="eastAsia" w:ascii="仿宋_GB2312" w:hAnsi="仿宋" w:eastAsia="仿宋_GB2312" w:cs="Times New Roman"/>
          <w:color w:val="auto"/>
          <w:sz w:val="32"/>
          <w:szCs w:val="24"/>
          <w:lang w:eastAsia="zh-CN"/>
        </w:rPr>
        <w:t>四十四条、第六十</w:t>
      </w:r>
      <w:r>
        <w:rPr>
          <w:rFonts w:hint="eastAsia" w:ascii="仿宋_GB2312" w:hAnsi="仿宋" w:eastAsia="仿宋_GB2312" w:cs="Times New Roman"/>
          <w:color w:val="auto"/>
          <w:sz w:val="32"/>
          <w:szCs w:val="24"/>
        </w:rPr>
        <w:t>三</w:t>
      </w:r>
      <w:r>
        <w:rPr>
          <w:rFonts w:hint="eastAsia" w:ascii="仿宋_GB2312" w:hAnsi="仿宋" w:eastAsia="仿宋_GB2312" w:cs="Times New Roman"/>
          <w:color w:val="auto"/>
          <w:sz w:val="32"/>
          <w:szCs w:val="24"/>
          <w:lang w:eastAsia="zh-CN"/>
        </w:rPr>
        <w:t>条、第六十四</w:t>
      </w:r>
      <w:r>
        <w:rPr>
          <w:rFonts w:hint="eastAsia" w:ascii="仿宋_GB2312" w:hAnsi="仿宋" w:eastAsia="仿宋_GB2312" w:cs="Times New Roman"/>
          <w:color w:val="auto"/>
          <w:sz w:val="32"/>
          <w:szCs w:val="24"/>
        </w:rPr>
        <w:t>条规定，现将有关事项告知如下：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24"/>
        </w:rPr>
      </w:pPr>
      <w:r>
        <w:rPr>
          <w:rFonts w:hint="eastAsia" w:ascii="仿宋_GB2312" w:hAnsi="仿宋" w:eastAsia="仿宋_GB2312"/>
          <w:color w:val="auto"/>
          <w:sz w:val="32"/>
          <w:szCs w:val="24"/>
        </w:rPr>
        <w:t>一、税务行政处罚的事实</w:t>
      </w:r>
      <w:r>
        <w:rPr>
          <w:rFonts w:hint="eastAsia" w:ascii="仿宋_GB2312" w:hAnsi="仿宋" w:eastAsia="仿宋_GB2312"/>
          <w:color w:val="auto"/>
          <w:sz w:val="32"/>
          <w:szCs w:val="24"/>
          <w:lang w:eastAsia="zh-CN"/>
        </w:rPr>
        <w:t>、理由、</w:t>
      </w:r>
      <w:r>
        <w:rPr>
          <w:rFonts w:hint="eastAsia" w:ascii="仿宋_GB2312" w:hAnsi="仿宋" w:eastAsia="仿宋_GB2312"/>
          <w:color w:val="auto"/>
          <w:sz w:val="32"/>
          <w:szCs w:val="24"/>
        </w:rPr>
        <w:t xml:space="preserve">依据及拟作出的处罚决定: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24"/>
          <w:lang w:eastAsia="zh-CN"/>
        </w:rPr>
      </w:pPr>
      <w:r>
        <w:rPr>
          <w:rFonts w:hint="eastAsia" w:ascii="仿宋_GB2312" w:hAnsi="仿宋" w:eastAsia="仿宋_GB2312"/>
          <w:color w:val="auto"/>
          <w:sz w:val="32"/>
          <w:szCs w:val="24"/>
          <w:lang w:val="en-US" w:eastAsia="zh-CN"/>
        </w:rPr>
        <w:t>（一）</w:t>
      </w:r>
      <w:r>
        <w:rPr>
          <w:rFonts w:hint="eastAsia" w:ascii="仿宋_GB2312" w:hAnsi="仿宋" w:eastAsia="仿宋_GB2312"/>
          <w:color w:val="auto"/>
          <w:sz w:val="32"/>
          <w:szCs w:val="24"/>
          <w:lang w:eastAsia="zh-CN"/>
        </w:rPr>
        <w:t>你公司属于走逃（失联）企业。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24"/>
          <w:lang w:eastAsia="zh-CN"/>
        </w:rPr>
      </w:pPr>
      <w:r>
        <w:rPr>
          <w:rFonts w:hint="eastAsia" w:ascii="仿宋_GB2312" w:hAnsi="仿宋" w:eastAsia="仿宋_GB2312"/>
          <w:color w:val="auto"/>
          <w:sz w:val="32"/>
          <w:szCs w:val="24"/>
          <w:lang w:eastAsia="zh-CN"/>
        </w:rPr>
        <w:t>你公司未在税务登记注册地址和生产经营地址经营，法定代表人、财务负责人、办税人电话无法联系</w:t>
      </w:r>
      <w:r>
        <w:rPr>
          <w:rFonts w:hint="eastAsia" w:ascii="仿宋_GB2312" w:hAnsi="仿宋" w:eastAsia="仿宋_GB2312"/>
          <w:color w:val="auto"/>
          <w:sz w:val="32"/>
          <w:szCs w:val="24"/>
          <w:lang w:val="en-US" w:eastAsia="zh-CN"/>
        </w:rPr>
        <w:t>，</w:t>
      </w:r>
      <w:r>
        <w:rPr>
          <w:rFonts w:hint="eastAsia" w:ascii="仿宋_GB2312" w:hAnsi="仿宋" w:eastAsia="仿宋_GB2312" w:cs="Times New Roman"/>
          <w:color w:val="auto"/>
          <w:sz w:val="32"/>
          <w:szCs w:val="32"/>
          <w:lang w:val="en-US" w:eastAsia="zh-CN"/>
        </w:rPr>
        <w:t>2024年9月1日</w:t>
      </w:r>
      <w:r>
        <w:rPr>
          <w:rFonts w:hint="eastAsia" w:ascii="仿宋_GB2312" w:hAnsi="仿宋" w:eastAsia="仿宋_GB2312"/>
          <w:color w:val="auto"/>
          <w:sz w:val="32"/>
          <w:szCs w:val="24"/>
          <w:lang w:eastAsia="zh-CN"/>
        </w:rPr>
        <w:t>被主管税务机关认定为非正常户。至检查结束止，你公司未配合税务检查，也未按要求提供相关涉税资料。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24"/>
          <w:lang w:eastAsia="zh-CN"/>
        </w:rPr>
      </w:pPr>
      <w:r>
        <w:rPr>
          <w:rFonts w:hint="eastAsia" w:ascii="仿宋_GB2312" w:hAnsi="仿宋" w:eastAsia="仿宋_GB2312"/>
          <w:color w:val="auto"/>
          <w:sz w:val="32"/>
          <w:szCs w:val="24"/>
          <w:lang w:val="en-US" w:eastAsia="zh-CN"/>
        </w:rPr>
        <w:t>（二）</w:t>
      </w:r>
      <w:r>
        <w:rPr>
          <w:rFonts w:hint="eastAsia" w:ascii="仿宋_GB2312" w:hAnsi="仿宋" w:eastAsia="仿宋_GB2312"/>
          <w:color w:val="auto"/>
          <w:sz w:val="32"/>
          <w:szCs w:val="24"/>
          <w:lang w:eastAsia="zh-CN"/>
        </w:rPr>
        <w:t>你公司存在虚开增值税发票问题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24"/>
          <w:lang w:eastAsia="zh-CN"/>
        </w:rPr>
      </w:pPr>
      <w:r>
        <w:rPr>
          <w:rFonts w:hint="eastAsia" w:ascii="仿宋_GB2312" w:hAnsi="仿宋" w:eastAsia="仿宋_GB2312"/>
          <w:color w:val="auto"/>
          <w:sz w:val="32"/>
          <w:szCs w:val="24"/>
          <w:lang w:val="en-US" w:eastAsia="zh-CN"/>
        </w:rPr>
        <w:t>1.</w:t>
      </w:r>
      <w:r>
        <w:rPr>
          <w:rFonts w:hint="eastAsia" w:ascii="仿宋_GB2312" w:hAnsi="仿宋" w:eastAsia="仿宋_GB2312"/>
          <w:color w:val="auto"/>
          <w:sz w:val="32"/>
          <w:szCs w:val="24"/>
          <w:lang w:eastAsia="zh-CN"/>
        </w:rPr>
        <w:t>你公司取得增值税发票情况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 w:eastAsia="仿宋_GB2312" w:cs="Times New Roman"/>
          <w:color w:val="auto"/>
          <w:sz w:val="32"/>
          <w:szCs w:val="32"/>
          <w:lang w:val="en-US" w:eastAsia="zh-CN"/>
        </w:rPr>
        <w:t>你公司2022年取得增值税专票317份，发票金额30325822.85元，税额3942356.81元，价税合计34268179.66元，货物名称：*经营租赁*机械设备租赁费、*黑色金属冶炼压延品*镀锌钢管、*黑色金属冶炼压延品*钢材、*公共安全设备*灭火器、*金属制品*楼层安全防护栏等，发票代码：5200214130、5200221130，发票号码：00001575～00001674（100份）、00098963～00098972（10份）、00098983～00099078（96份）、02597485～02597528（44份）、02597530～02597596（67份），开票方：贵州聚广润贸易有限公司、贵州膜方商贸有限公司、贵州数众商贸有限公司。你公司取得的上述317份发票2024年5月已被《国家税务总局贵阳市税务局第三稽查局已证实虚开通知单》证实为虚开增值税专用发票。你公司</w:t>
      </w:r>
      <w:r>
        <w:rPr>
          <w:rFonts w:hint="eastAsia" w:ascii="仿宋_GB2312" w:hAnsi="仿宋_GB2312" w:eastAsia="仿宋_GB2312" w:cs="仿宋_GB2312"/>
          <w:b w:val="0"/>
          <w:bCs w:val="0"/>
          <w:color w:val="auto"/>
          <w:kern w:val="2"/>
          <w:sz w:val="32"/>
          <w:szCs w:val="32"/>
          <w:lang w:val="en-US" w:eastAsia="zh-CN" w:bidi="ar-SA"/>
        </w:rPr>
        <w:t>2022年于12月申报认证抵扣上述虚开发票增值税进项税额5份，发票代码：5200214130，发票号码：02597486；发票代码：5200221130，发票号码：00099068、00001575～00001577，金额合计441985.84元，税额合计57458.16元。</w:t>
      </w:r>
      <w:r>
        <w:rPr>
          <w:rFonts w:hint="eastAsia" w:ascii="仿宋_GB2312" w:hAnsi="仿宋" w:eastAsia="仿宋_GB2312" w:cs="Times New Roman"/>
          <w:color w:val="auto"/>
          <w:sz w:val="32"/>
          <w:szCs w:val="32"/>
          <w:lang w:val="en-US" w:eastAsia="zh-CN"/>
        </w:rPr>
        <w:t>你公司</w:t>
      </w:r>
      <w:r>
        <w:rPr>
          <w:rFonts w:hint="eastAsia" w:ascii="仿宋_GB2312" w:hAnsi="仿宋_GB2312" w:eastAsia="仿宋_GB2312" w:cs="仿宋_GB2312"/>
          <w:b w:val="0"/>
          <w:bCs w:val="0"/>
          <w:color w:val="auto"/>
          <w:kern w:val="2"/>
          <w:sz w:val="32"/>
          <w:szCs w:val="32"/>
          <w:lang w:val="en-US" w:eastAsia="zh-CN" w:bidi="ar-SA"/>
        </w:rPr>
        <w:t>于2023年3月申报上述虚开发票认证抵扣增值税进项税额24份，发票代码：5200214130，发票号码：02597485、02597487～02597508、02597510，金额合计2292383.86元，税额298009.87元合计。其余发票未发现申报认证抵扣记录。</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 w:eastAsia="仿宋_GB2312" w:cs="Times New Roman"/>
          <w:color w:val="auto"/>
          <w:sz w:val="32"/>
          <w:szCs w:val="32"/>
          <w:lang w:val="en-US" w:eastAsia="zh-CN"/>
        </w:rPr>
        <w:t>你公司2023年取得增值税专票627份，金额60515011.18元，税额7866514.70元，价税合计68381525.88元，货物名称：*原煤*原煤、*黑色金属冶炼压延品*螺纹钢、*黑色金属冶炼压延品*镀锌钢管、*非金属矿物制品*水泥、*电线电缆*电力电缆、*电线电缆*电力电缆（单芯绝缘引线电缆）、*会计服务*代账服务费、*电线电缆*组合软母线、*餐饮服务*餐费等，其中：①发票代码：5200231130，发票号码：01876928～01877228（301份）、02228460～02228553（94份）、02228556～02228743（188份）、02782917～02782924（8份）、02782926～02782941（16份），开票方：贵州锦运鑫业商贸有限公司、贵州辰月实业有限公司、贵州盛景汇实业有限公司，以上607份发票已被国家税务总局贵阳市税务局第三稽查局证实为虚开的增值税专用发票；②发票代码：5200223130，发票号码：00083098～00083106（9份）、00083108～00083109（2份），开票方：贵州辰月实业有限公司，以上11份发票已被国家税务总局贵阳市税务局第三稽查局证实为虚开的增值税专用发票；③发票代码：5200224130，发票号码：00922049～00922054（6份），开票方:贵州华弘轩缘建材有限公司，上述发票2023年4月23日开具3份正数发票，2023年5月4日开具3份负数红冲发票）；④发票代码：5200224130，发票号码：00988614～00988615（2份），开票方:贵州意陈商贸有限公司，上述2份发票已被国家税务总局贵阳市税务局第三稽查局证实为虚开的增值税专用发票;⑤发票代码：5200224130，发票号码：09118212，货物名称：*会计服务*代账服务费，开票方：慧算账（广西）财务咨询有限公司。</w:t>
      </w:r>
      <w:r>
        <w:rPr>
          <w:rFonts w:hint="eastAsia" w:ascii="仿宋_GB2312" w:hAnsi="仿宋" w:eastAsia="仿宋_GB2312" w:cs="Times New Roman"/>
          <w:color w:val="auto"/>
          <w:sz w:val="32"/>
          <w:szCs w:val="32"/>
          <w:lang w:val="en-US" w:eastAsia="zh-CN"/>
        </w:rPr>
        <w:t>你公司</w:t>
      </w:r>
      <w:r>
        <w:rPr>
          <w:rFonts w:hint="eastAsia" w:ascii="仿宋_GB2312" w:hAnsi="仿宋_GB2312" w:eastAsia="仿宋_GB2312" w:cs="仿宋_GB2312"/>
          <w:b w:val="0"/>
          <w:bCs w:val="0"/>
          <w:color w:val="auto"/>
          <w:kern w:val="2"/>
          <w:sz w:val="32"/>
          <w:szCs w:val="32"/>
          <w:lang w:val="en-US" w:eastAsia="zh-CN" w:bidi="ar-SA"/>
        </w:rPr>
        <w:t>于2023年3月申报上述虚开发票认证抵扣增值税进项税额</w:t>
      </w:r>
      <w:r>
        <w:rPr>
          <w:rFonts w:hint="eastAsia" w:ascii="仿宋_GB2312" w:hAnsi="仿宋_GB2312" w:eastAsia="仿宋_GB2312" w:cs="仿宋_GB2312"/>
          <w:b w:val="0"/>
          <w:bCs w:val="0"/>
          <w:color w:val="auto"/>
          <w:kern w:val="2"/>
          <w:sz w:val="32"/>
          <w:szCs w:val="32"/>
          <w:highlight w:val="none"/>
          <w:lang w:val="en-US" w:eastAsia="zh-CN" w:bidi="ar-SA"/>
        </w:rPr>
        <w:t>303份，发票代码：5200231130，发票号码：</w:t>
      </w:r>
      <w:r>
        <w:rPr>
          <w:rFonts w:hint="eastAsia" w:ascii="仿宋_GB2312" w:hAnsi="仿宋_GB2312" w:eastAsia="仿宋_GB2312" w:cs="仿宋_GB2312"/>
          <w:b w:val="0"/>
          <w:bCs w:val="0"/>
          <w:color w:val="auto"/>
          <w:kern w:val="2"/>
          <w:sz w:val="32"/>
          <w:szCs w:val="32"/>
          <w:lang w:val="en-US" w:eastAsia="zh-CN" w:bidi="ar-SA"/>
        </w:rPr>
        <w:t>01876928～01877228，</w:t>
      </w:r>
      <w:r>
        <w:rPr>
          <w:rFonts w:hint="eastAsia" w:ascii="仿宋_GB2312" w:hAnsi="仿宋_GB2312" w:eastAsia="仿宋_GB2312" w:cs="仿宋_GB2312"/>
          <w:b w:val="0"/>
          <w:bCs w:val="0"/>
          <w:color w:val="auto"/>
          <w:kern w:val="2"/>
          <w:sz w:val="32"/>
          <w:szCs w:val="32"/>
          <w:highlight w:val="none"/>
          <w:lang w:val="en-US" w:eastAsia="zh-CN" w:bidi="ar-SA"/>
        </w:rPr>
        <w:t>发票代码：5200224130，发票号码：00988614、00988615，</w:t>
      </w:r>
      <w:r>
        <w:rPr>
          <w:rFonts w:hint="eastAsia" w:ascii="仿宋_GB2312" w:hAnsi="仿宋_GB2312" w:eastAsia="仿宋_GB2312" w:cs="仿宋_GB2312"/>
          <w:b w:val="0"/>
          <w:bCs w:val="0"/>
          <w:color w:val="auto"/>
          <w:kern w:val="2"/>
          <w:sz w:val="32"/>
          <w:szCs w:val="32"/>
          <w:lang w:val="en-US" w:eastAsia="zh-CN" w:bidi="ar-SA"/>
        </w:rPr>
        <w:t>金额合计29483349.2元，税额合计3832847.68元。其余发票未发现申报认证抵扣记录。</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你公司2023年取得增值税普通发票1份，金额1786.79元，税额107.21元，价税合计</w:t>
      </w:r>
      <w:r>
        <w:rPr>
          <w:rFonts w:hint="eastAsia" w:ascii="仿宋_GB2312" w:hAnsi="仿宋" w:eastAsia="仿宋_GB2312" w:cs="Times New Roman"/>
          <w:color w:val="auto"/>
          <w:sz w:val="32"/>
          <w:szCs w:val="32"/>
          <w:lang w:val="en-US" w:eastAsia="zh-CN"/>
        </w:rPr>
        <w:tab/>
      </w:r>
      <w:r>
        <w:rPr>
          <w:rFonts w:hint="eastAsia" w:ascii="仿宋_GB2312" w:hAnsi="仿宋" w:eastAsia="仿宋_GB2312" w:cs="Times New Roman"/>
          <w:color w:val="auto"/>
          <w:sz w:val="32"/>
          <w:szCs w:val="32"/>
          <w:lang w:val="en-US" w:eastAsia="zh-CN"/>
        </w:rPr>
        <w:t>1894.0元，货物名称：*餐饮服务*餐费，发票代码：052002200111，发票号码：21951904，开票方：贵阳观山湖苗岭飞歌餐饮店。</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2.开具增值税发票情况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你公司从开业至今共领用增值税专用发票136份，发票代码：4500211130，发票号码：00208362～00208386（25份）；发票代码：4500214130，发票号码：07398923～07398934（12份）；发票代码：4500222130，发票号码：09152974～09153000（27份）、08792260～08792282（23份）、08806315～08806363（49份）。2022年4月至2023年4月正常开具66份，作废15份，剩余55发票未见开具记录。开具66份发票具体如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 xml:space="preserve">（1）你公司2022年开具6份增值税专用发票，发票代码：4500211130，发票号码：00208374、00208379～00208383，发票金额合计451957.99元，税额合计58424.44元，价税合计510382.43元，货物名称：*黑色金属矿石*铁精矿、*经纪代理服务*房地产买卖佣金，受票方：南宁宇霖洋网络科技有限公司、江西皇鼎润能源有限公司等2家公司，以上开具发票金额已正常申报纳税。其中：①你公司2022年11月开具给江西皇鼎润能源有限公司5份增值税专用发票，货物名称：*黑色金属矿石*铁精矿，金额448657.02元，税额58325.41元，价税合计506982.43元，发票代码：4500211130，发票号码：00208379～00208383，经查，你公司上述开具发票注明的货物没有发现有购进记录。②你公司2022年4月开具给南宁宇霖洋网络科技有限公司1份增值税专用发票，发票代码：4500211130，发票号码：00208374，货物名称：*经纪代理服务*房地产买卖佣金，金额3300.97元，税额99.03元，价税合计3400元。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你公司2023年2月至4月开具60份增值税专用发票，发票金额34217232.26元，税额4448240.20元，价税合计38665472.46元，货物名称：*电线电缆*电力电缆、*电线电缆*电力电缆（单芯绝缘引线电缆）、*电线电缆*组合软母线、*非金属矿物制品*水泥、*黑色金属冶炼压延品*镀锌钢管、*原煤*煤炭、*原煤*无烟煤、*原煤*烟煤、*原煤*原煤，发票代码：4500222130，发票号码：08792260～08792282（23份）、08806315～08806316（2份）、09152974～09153000（27份）；发票代码：4500214130，发票号码：07398927～07398934（8份），受票方：贵州亚标建筑工程有限公司、贵州烨捷贸易有限公司、惠州市菲比特贸易有限公司等3家公司，以上开具发票金额已正常申报纳税。其中，你公司开具发票给贵州亚标建筑工程有限公司、惠州市菲比特贸易有限公司2家公司具体如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 xml:space="preserve">①2023年2月你公司向贵州亚标建筑工程有限公司开具增值税专用发票27份，发票代码：4500214130，发票号码：07398927～07398934（8份）、09152974～09152992（19份），金额合计2682547.75元，税额合计348731.25元，价税合计3031279元，货物名称：*电线电缆*电力电缆、*电线电缆*电力电缆（单芯绝缘引线电缆）、*电线电缆*组合软母线、*黑色金属冶炼压延品*镀锌钢管等。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②2023年4月你公司向惠州市菲比特贸易有限公司开具增值税专用发票3份，发票代码：4500222130，发票号码：08792282、08806315、08806316，金额合计2330615.93元，税额合计302980.07元，价税合计2633596元，货物名称：*非金属矿物制品*水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3.你公司在税务机关银行账户备案银行账户：210211170 9100114124（开户行：中国工商银行南宁市工业园支行存款），经到中国人民银行广西区分行查询你公司开户银行情况，你公司实际有以下对公账户：账户******、账户******</w:t>
      </w:r>
      <w:bookmarkStart w:id="3" w:name="_GoBack"/>
      <w:bookmarkEnd w:id="3"/>
      <w:r>
        <w:rPr>
          <w:rFonts w:hint="eastAsia" w:ascii="仿宋_GB2312" w:hAnsi="仿宋" w:eastAsia="仿宋_GB2312" w:cs="Times New Roman"/>
          <w:color w:val="auto"/>
          <w:sz w:val="32"/>
          <w:szCs w:val="32"/>
          <w:lang w:val="en-US" w:eastAsia="zh-CN"/>
        </w:rPr>
        <w:t>（开户行：柳州银行南宁衡阳路支行存款）。经查询你公司上述账户2022年至今的银行流水，发现存在以下问题：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（1）你公司与下游受票公司江西皇鼎润能源有限公司、贵州烨捷贸易有限公司，均无资金往来记录。</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2）你公司收取下游受票公司贵州亚标建筑工程有限公司资金合计950000元，你公司开具27份发票给贵州亚标建筑工程有限公司的价税合计3031279元，收取的资金明显小于所开发票票面金额；你公司收取下游受票公司惠州市菲比特贸易有限公司司资金合计210687元，你公司开具3份发票给惠州市菲比特贸易有限公司的价税合计2633596元，收取的资金明显小于所开发票票面金额。</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综上所述，你公司2022～2023年开具的65份增值税专用发票，增值税专用发票注明的货物没有购进记录或无资金收取记录或开具增值税专用发票上的货物名称与取得的增值税扣税凭证上的货物名称虽一致但收取的资金明显小于所开发票票面金额，上述行为属于开具与实际经营业务情况不符增值税专用发票行为，</w:t>
      </w:r>
      <w:r>
        <w:rPr>
          <w:rFonts w:hint="eastAsia" w:ascii="仿宋_GB2312" w:eastAsia="仿宋_GB2312"/>
          <w:color w:val="auto"/>
          <w:sz w:val="32"/>
          <w:szCs w:val="32"/>
        </w:rPr>
        <w:t>根据《中华人民共和国发票管理办法》（财政部令第6号发布，国务院令第709号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）第二十二条第一款、第二款第（一）项</w:t>
      </w:r>
      <w:r>
        <w:rPr>
          <w:rFonts w:hint="eastAsia" w:ascii="仿宋_GB2312" w:eastAsia="仿宋_GB2312"/>
          <w:color w:val="auto"/>
          <w:sz w:val="32"/>
          <w:szCs w:val="32"/>
          <w:lang w:eastAsia="zh-CN"/>
        </w:rPr>
        <w:t>规定</w:t>
      </w:r>
      <w:r>
        <w:rPr>
          <w:rFonts w:hint="eastAsia" w:ascii="仿宋_GB2312" w:hAnsi="仿宋" w:eastAsia="仿宋_GB2312" w:cs="Times New Roman"/>
          <w:color w:val="auto"/>
          <w:sz w:val="32"/>
          <w:szCs w:val="32"/>
          <w:lang w:val="en-US" w:eastAsia="zh-CN"/>
        </w:rPr>
        <w:t>，属于虚开发票行为。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24"/>
          <w:lang w:eastAsia="zh-CN"/>
        </w:rPr>
      </w:pPr>
      <w:r>
        <w:rPr>
          <w:rFonts w:hint="eastAsia" w:ascii="仿宋_GB2312" w:hAnsi="仿宋" w:eastAsia="仿宋_GB2312"/>
          <w:color w:val="auto"/>
          <w:sz w:val="32"/>
          <w:szCs w:val="24"/>
          <w:lang w:eastAsia="zh-CN"/>
        </w:rPr>
        <w:t>根据《中华人民共和国发票管理办法》（</w:t>
      </w:r>
      <w:r>
        <w:rPr>
          <w:rFonts w:hint="eastAsia" w:ascii="仿宋_GB2312" w:hAnsi="仿宋" w:eastAsia="仿宋_GB2312" w:cs="Times New Roman"/>
          <w:color w:val="auto"/>
          <w:sz w:val="32"/>
          <w:szCs w:val="32"/>
          <w:lang w:val="en-US" w:eastAsia="zh-CN"/>
        </w:rPr>
        <w:t>财政部令第6号发布</w:t>
      </w:r>
      <w:r>
        <w:rPr>
          <w:rFonts w:hint="eastAsia" w:ascii="仿宋_GB2312" w:hAnsi="仿宋" w:eastAsia="仿宋_GB2312"/>
          <w:color w:val="auto"/>
          <w:sz w:val="32"/>
          <w:szCs w:val="24"/>
          <w:lang w:eastAsia="zh-CN"/>
        </w:rPr>
        <w:t>，国务院令第709号修改）第三十七条第一款规定，对你公司虚开</w:t>
      </w:r>
      <w:r>
        <w:rPr>
          <w:rFonts w:hint="eastAsia" w:ascii="仿宋_GB2312" w:hAnsi="仿宋" w:eastAsia="仿宋_GB2312"/>
          <w:color w:val="auto"/>
          <w:sz w:val="32"/>
          <w:szCs w:val="24"/>
          <w:lang w:val="en-US" w:eastAsia="zh-CN"/>
        </w:rPr>
        <w:t>65份</w:t>
      </w:r>
      <w:r>
        <w:rPr>
          <w:rFonts w:hint="eastAsia" w:ascii="仿宋_GB2312" w:hAnsi="仿宋" w:eastAsia="仿宋_GB2312"/>
          <w:color w:val="auto"/>
          <w:sz w:val="32"/>
          <w:szCs w:val="24"/>
          <w:lang w:eastAsia="zh-CN"/>
        </w:rPr>
        <w:t>增值税发票行为拟处以</w:t>
      </w:r>
      <w:r>
        <w:rPr>
          <w:rFonts w:hint="eastAsia" w:ascii="仿宋_GB2312" w:hAnsi="仿宋" w:eastAsia="仿宋_GB2312"/>
          <w:color w:val="auto"/>
          <w:sz w:val="32"/>
          <w:szCs w:val="24"/>
          <w:lang w:val="en-US" w:eastAsia="zh-CN"/>
        </w:rPr>
        <w:t>20</w:t>
      </w:r>
      <w:r>
        <w:rPr>
          <w:rFonts w:hint="eastAsia" w:ascii="仿宋_GB2312" w:hAnsi="仿宋" w:eastAsia="仿宋_GB2312"/>
          <w:color w:val="auto"/>
          <w:sz w:val="32"/>
          <w:szCs w:val="24"/>
          <w:lang w:eastAsia="zh-CN"/>
        </w:rPr>
        <w:t>0000元的罚款。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24"/>
        </w:rPr>
      </w:pPr>
      <w:r>
        <w:rPr>
          <w:rFonts w:hint="eastAsia" w:ascii="仿宋_GB2312" w:hAnsi="仿宋" w:eastAsia="仿宋_GB2312"/>
          <w:color w:val="auto"/>
          <w:sz w:val="32"/>
          <w:szCs w:val="24"/>
          <w:lang w:eastAsia="zh-CN"/>
        </w:rPr>
        <w:t>二</w:t>
      </w:r>
      <w:r>
        <w:rPr>
          <w:rFonts w:hint="eastAsia" w:ascii="仿宋_GB2312" w:hAnsi="仿宋" w:eastAsia="仿宋_GB2312"/>
          <w:color w:val="auto"/>
          <w:sz w:val="32"/>
          <w:szCs w:val="24"/>
        </w:rPr>
        <w:t>、</w:t>
      </w:r>
      <w:r>
        <w:rPr>
          <w:rFonts w:hint="eastAsia" w:ascii="仿宋_GB2312" w:eastAsia="仿宋_GB2312" w:cs="Times New Roman"/>
          <w:color w:val="auto"/>
          <w:sz w:val="32"/>
          <w:szCs w:val="32"/>
          <w:lang w:val="en-US" w:eastAsia="zh-CN"/>
        </w:rPr>
        <w:t>你公司</w:t>
      </w:r>
      <w:r>
        <w:rPr>
          <w:rFonts w:hint="eastAsia" w:ascii="仿宋_GB2312" w:hAnsi="仿宋" w:eastAsia="仿宋_GB2312"/>
          <w:color w:val="auto"/>
          <w:sz w:val="32"/>
          <w:szCs w:val="24"/>
        </w:rPr>
        <w:t>有陈述、申辩的权利。请在我局作出税务行政处罚决定之前，到我局进行陈述、申辩或自行提供陈述、申辩材料；逾期不进行陈述、申辩的，视同放弃权利。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w:t>
      </w:r>
      <w:r>
        <w:rPr>
          <w:rFonts w:ascii="仿宋_GB2312" w:hAnsi="仿宋" w:eastAsia="仿宋_GB2312"/>
          <w:color w:val="auto"/>
          <w:sz w:val="32"/>
          <w:szCs w:val="24"/>
        </w:rPr>
        <w:t>10000</w:t>
      </w:r>
      <w:r>
        <w:rPr>
          <w:rFonts w:hint="eastAsia" w:ascii="仿宋_GB2312" w:hAnsi="仿宋" w:eastAsia="仿宋_GB2312"/>
          <w:color w:val="auto"/>
          <w:sz w:val="32"/>
          <w:szCs w:val="24"/>
        </w:rPr>
        <w:t>元（含</w:t>
      </w:r>
      <w:r>
        <w:rPr>
          <w:rFonts w:ascii="仿宋_GB2312" w:hAnsi="仿宋" w:eastAsia="仿宋_GB2312"/>
          <w:color w:val="auto"/>
          <w:sz w:val="32"/>
          <w:szCs w:val="24"/>
        </w:rPr>
        <w:t>10000</w:t>
      </w:r>
      <w:r>
        <w:rPr>
          <w:rFonts w:hint="eastAsia" w:ascii="仿宋_GB2312" w:hAnsi="仿宋" w:eastAsia="仿宋_GB2312"/>
          <w:color w:val="auto"/>
          <w:sz w:val="32"/>
          <w:szCs w:val="24"/>
        </w:rPr>
        <w:t>元）以上，</w:t>
      </w:r>
      <w:r>
        <w:rPr>
          <w:rFonts w:hint="eastAsia" w:ascii="仿宋_GB2312" w:hAnsi="仿宋" w:eastAsia="仿宋_GB2312"/>
          <w:color w:val="auto"/>
          <w:sz w:val="32"/>
          <w:szCs w:val="24"/>
          <w:lang w:eastAsia="zh-CN"/>
        </w:rPr>
        <w:t>或符合</w:t>
      </w:r>
      <w:r>
        <w:rPr>
          <w:rFonts w:hint="eastAsia" w:ascii="仿宋_GB2312" w:eastAsia="仿宋_GB2312"/>
          <w:color w:val="auto"/>
          <w:sz w:val="32"/>
        </w:rPr>
        <w:t>《中华人民共和国行政处罚法》</w:t>
      </w:r>
      <w:r>
        <w:rPr>
          <w:rFonts w:hint="eastAsia" w:ascii="仿宋_GB2312" w:eastAsia="仿宋_GB2312"/>
          <w:color w:val="auto"/>
          <w:sz w:val="32"/>
          <w:lang w:eastAsia="zh-CN"/>
        </w:rPr>
        <w:t>第六十</w:t>
      </w:r>
      <w:r>
        <w:rPr>
          <w:rFonts w:hint="eastAsia" w:ascii="仿宋_GB2312" w:eastAsia="仿宋_GB2312"/>
          <w:color w:val="auto"/>
          <w:sz w:val="32"/>
        </w:rPr>
        <w:t>三</w:t>
      </w:r>
      <w:r>
        <w:rPr>
          <w:rFonts w:hint="eastAsia" w:ascii="仿宋_GB2312" w:eastAsia="仿宋_GB2312"/>
          <w:color w:val="auto"/>
          <w:sz w:val="32"/>
          <w:lang w:eastAsia="zh-CN"/>
        </w:rPr>
        <w:t>条规定的其他情形的，</w:t>
      </w:r>
      <w:r>
        <w:rPr>
          <w:rFonts w:hint="eastAsia" w:ascii="仿宋_GB2312" w:hAnsi="仿宋" w:eastAsia="仿宋_GB2312"/>
          <w:color w:val="auto"/>
          <w:sz w:val="32"/>
          <w:szCs w:val="24"/>
        </w:rPr>
        <w:t>你公司有要求听证的权利。可自收到本</w:t>
      </w:r>
      <w:r>
        <w:rPr>
          <w:rFonts w:hint="eastAsia" w:ascii="仿宋_GB2312" w:hAnsi="仿宋" w:eastAsia="仿宋_GB2312"/>
          <w:color w:val="auto"/>
          <w:sz w:val="32"/>
          <w:szCs w:val="24"/>
          <w:lang w:eastAsia="zh-CN"/>
        </w:rPr>
        <w:t>告知</w:t>
      </w:r>
      <w:r>
        <w:rPr>
          <w:rFonts w:hint="eastAsia" w:ascii="仿宋_GB2312" w:hAnsi="仿宋" w:eastAsia="仿宋_GB2312"/>
          <w:color w:val="auto"/>
          <w:sz w:val="32"/>
          <w:szCs w:val="24"/>
        </w:rPr>
        <w:t>书之日起</w:t>
      </w:r>
      <w:r>
        <w:rPr>
          <w:rFonts w:hint="eastAsia" w:ascii="仿宋_GB2312" w:hAnsi="仿宋" w:eastAsia="仿宋_GB2312"/>
          <w:color w:val="auto"/>
          <w:sz w:val="32"/>
          <w:szCs w:val="24"/>
          <w:lang w:eastAsia="zh-CN"/>
        </w:rPr>
        <w:t>五个工作</w:t>
      </w:r>
      <w:r>
        <w:rPr>
          <w:rFonts w:hint="eastAsia" w:ascii="仿宋_GB2312" w:hAnsi="仿宋" w:eastAsia="仿宋_GB2312"/>
          <w:color w:val="auto"/>
          <w:sz w:val="32"/>
          <w:szCs w:val="24"/>
        </w:rPr>
        <w:t>日内向</w:t>
      </w:r>
      <w:r>
        <w:rPr>
          <w:rFonts w:hint="eastAsia" w:ascii="仿宋_GB2312" w:hAnsi="仿宋" w:eastAsia="仿宋_GB2312"/>
          <w:color w:val="auto"/>
          <w:sz w:val="32"/>
          <w:szCs w:val="24"/>
          <w:lang w:eastAsia="zh-CN"/>
        </w:rPr>
        <w:t>我</w:t>
      </w:r>
      <w:r>
        <w:rPr>
          <w:rFonts w:hint="eastAsia" w:ascii="仿宋_GB2312" w:hAnsi="仿宋" w:eastAsia="仿宋_GB2312"/>
          <w:color w:val="auto"/>
          <w:sz w:val="32"/>
          <w:szCs w:val="24"/>
        </w:rPr>
        <w:t>局书面提出听证申请；逾期不提出，视为放弃听证权利。</w:t>
      </w:r>
      <w:r>
        <w:rPr>
          <w:rFonts w:ascii="仿宋_GB2312" w:hAnsi="仿宋" w:eastAsia="仿宋_GB2312"/>
          <w:color w:val="auto"/>
          <w:kern w:val="0"/>
          <w:sz w:val="32"/>
          <w:szCs w:val="20"/>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firstLine="4800" w:firstLineChars="1500"/>
        <w:jc w:val="left"/>
        <w:textAlignment w:val="auto"/>
        <w:rPr>
          <w:rFonts w:hint="eastAsia" w:ascii="仿宋_GB2312" w:hAnsi="仿宋" w:eastAsia="仿宋_GB2312"/>
          <w:color w:val="auto"/>
          <w:kern w:val="0"/>
          <w:sz w:val="32"/>
          <w:szCs w:val="20"/>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4800" w:firstLineChars="1500"/>
        <w:jc w:val="left"/>
        <w:textAlignment w:val="auto"/>
        <w:rPr>
          <w:rFonts w:ascii="仿宋_GB2312" w:hAnsi="华文仿宋" w:eastAsia="仿宋_GB2312"/>
          <w:color w:val="auto"/>
          <w:sz w:val="32"/>
          <w:szCs w:val="32"/>
        </w:rPr>
      </w:pPr>
      <w:r>
        <w:rPr>
          <w:rFonts w:hint="eastAsia" w:ascii="仿宋_GB2312" w:hAnsi="仿宋" w:eastAsia="仿宋_GB2312"/>
          <w:color w:val="auto"/>
          <w:kern w:val="0"/>
          <w:sz w:val="32"/>
          <w:szCs w:val="20"/>
          <w:lang w:eastAsia="zh-CN"/>
        </w:rPr>
        <w:t>二〇二五年一月十六日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79" w:rightChars="228"/>
      <w:jc w:val="right"/>
      <w:rPr>
        <w:sz w:val="28"/>
        <w:szCs w:val="28"/>
      </w:rPr>
    </w:pPr>
    <w: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4" w:leftChars="202"/>
      <w:rPr>
        <w:sz w:val="28"/>
        <w:szCs w:val="28"/>
      </w:rPr>
    </w:pPr>
    <w: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0574"/>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B7C9F"/>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6DA6"/>
    <w:rsid w:val="000E7802"/>
    <w:rsid w:val="000E7FB8"/>
    <w:rsid w:val="000F0000"/>
    <w:rsid w:val="000F03F6"/>
    <w:rsid w:val="000F3292"/>
    <w:rsid w:val="000F46E3"/>
    <w:rsid w:val="000F5661"/>
    <w:rsid w:val="000F7527"/>
    <w:rsid w:val="00100078"/>
    <w:rsid w:val="00100A70"/>
    <w:rsid w:val="00101AF0"/>
    <w:rsid w:val="00101C11"/>
    <w:rsid w:val="00104D8E"/>
    <w:rsid w:val="0010586F"/>
    <w:rsid w:val="00105D81"/>
    <w:rsid w:val="00107264"/>
    <w:rsid w:val="001136DA"/>
    <w:rsid w:val="0011573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958CB"/>
    <w:rsid w:val="001A0A4B"/>
    <w:rsid w:val="001A10A4"/>
    <w:rsid w:val="001A10F6"/>
    <w:rsid w:val="001A405E"/>
    <w:rsid w:val="001A784A"/>
    <w:rsid w:val="001A7AC4"/>
    <w:rsid w:val="001B1354"/>
    <w:rsid w:val="001B15B7"/>
    <w:rsid w:val="001B2E00"/>
    <w:rsid w:val="001B4C56"/>
    <w:rsid w:val="001B4E30"/>
    <w:rsid w:val="001B7CCF"/>
    <w:rsid w:val="001C0394"/>
    <w:rsid w:val="001C2341"/>
    <w:rsid w:val="001C6877"/>
    <w:rsid w:val="001C723C"/>
    <w:rsid w:val="001D1D56"/>
    <w:rsid w:val="001D2B5C"/>
    <w:rsid w:val="001D3064"/>
    <w:rsid w:val="001D33A2"/>
    <w:rsid w:val="001D6AD0"/>
    <w:rsid w:val="001E0A62"/>
    <w:rsid w:val="001E20EC"/>
    <w:rsid w:val="001E29F0"/>
    <w:rsid w:val="001E3770"/>
    <w:rsid w:val="001E5891"/>
    <w:rsid w:val="001E60E9"/>
    <w:rsid w:val="001F442D"/>
    <w:rsid w:val="001F489F"/>
    <w:rsid w:val="001F5017"/>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1BAD"/>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1EA"/>
    <w:rsid w:val="00285211"/>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2FF0"/>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40D"/>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23E0"/>
    <w:rsid w:val="00453948"/>
    <w:rsid w:val="00453DB8"/>
    <w:rsid w:val="004548CC"/>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512"/>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17E2"/>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3712E"/>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626F"/>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36E5"/>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37C2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49F"/>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1389"/>
    <w:rsid w:val="00892687"/>
    <w:rsid w:val="00894EE2"/>
    <w:rsid w:val="00895488"/>
    <w:rsid w:val="00897104"/>
    <w:rsid w:val="008972F1"/>
    <w:rsid w:val="0089741F"/>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3E23"/>
    <w:rsid w:val="008F4393"/>
    <w:rsid w:val="008F7A45"/>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04F6"/>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142"/>
    <w:rsid w:val="0098395E"/>
    <w:rsid w:val="00985245"/>
    <w:rsid w:val="009855DA"/>
    <w:rsid w:val="00986DC9"/>
    <w:rsid w:val="0099072B"/>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5B6E"/>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0E8D"/>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3DC8"/>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A42"/>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AFE"/>
    <w:rsid w:val="00B35C15"/>
    <w:rsid w:val="00B36163"/>
    <w:rsid w:val="00B407DB"/>
    <w:rsid w:val="00B40DE8"/>
    <w:rsid w:val="00B43BF0"/>
    <w:rsid w:val="00B46B0F"/>
    <w:rsid w:val="00B4773F"/>
    <w:rsid w:val="00B50A95"/>
    <w:rsid w:val="00B513BE"/>
    <w:rsid w:val="00B52424"/>
    <w:rsid w:val="00B528E6"/>
    <w:rsid w:val="00B530A4"/>
    <w:rsid w:val="00B54825"/>
    <w:rsid w:val="00B56081"/>
    <w:rsid w:val="00B57BE0"/>
    <w:rsid w:val="00B6052A"/>
    <w:rsid w:val="00B6063E"/>
    <w:rsid w:val="00B61385"/>
    <w:rsid w:val="00B62FC6"/>
    <w:rsid w:val="00B63263"/>
    <w:rsid w:val="00B63C0F"/>
    <w:rsid w:val="00B63CDA"/>
    <w:rsid w:val="00B65188"/>
    <w:rsid w:val="00B662C6"/>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4D67"/>
    <w:rsid w:val="00BA531C"/>
    <w:rsid w:val="00BA7D75"/>
    <w:rsid w:val="00BB60CB"/>
    <w:rsid w:val="00BB6547"/>
    <w:rsid w:val="00BB7161"/>
    <w:rsid w:val="00BC06E5"/>
    <w:rsid w:val="00BC0908"/>
    <w:rsid w:val="00BC1F94"/>
    <w:rsid w:val="00BC3EE2"/>
    <w:rsid w:val="00BC3F55"/>
    <w:rsid w:val="00BC446C"/>
    <w:rsid w:val="00BC6529"/>
    <w:rsid w:val="00BC72B6"/>
    <w:rsid w:val="00BC7806"/>
    <w:rsid w:val="00BC7B57"/>
    <w:rsid w:val="00BD17AC"/>
    <w:rsid w:val="00BD25F8"/>
    <w:rsid w:val="00BD2CDF"/>
    <w:rsid w:val="00BD3A64"/>
    <w:rsid w:val="00BD3E55"/>
    <w:rsid w:val="00BD460B"/>
    <w:rsid w:val="00BD4F11"/>
    <w:rsid w:val="00BD524B"/>
    <w:rsid w:val="00BD5D40"/>
    <w:rsid w:val="00BE07D3"/>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5285"/>
    <w:rsid w:val="00C16886"/>
    <w:rsid w:val="00C16E60"/>
    <w:rsid w:val="00C17063"/>
    <w:rsid w:val="00C208CD"/>
    <w:rsid w:val="00C25843"/>
    <w:rsid w:val="00C27651"/>
    <w:rsid w:val="00C27BE5"/>
    <w:rsid w:val="00C305C2"/>
    <w:rsid w:val="00C310FF"/>
    <w:rsid w:val="00C32398"/>
    <w:rsid w:val="00C34BA6"/>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02E"/>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4F3A"/>
    <w:rsid w:val="00CB67BA"/>
    <w:rsid w:val="00CB725D"/>
    <w:rsid w:val="00CC135F"/>
    <w:rsid w:val="00CC1F2C"/>
    <w:rsid w:val="00CC3D0F"/>
    <w:rsid w:val="00CC3D95"/>
    <w:rsid w:val="00CC44B5"/>
    <w:rsid w:val="00CC706D"/>
    <w:rsid w:val="00CC7A7C"/>
    <w:rsid w:val="00CC7DD6"/>
    <w:rsid w:val="00CD0AC8"/>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C7FB4"/>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485A"/>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0C01"/>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05D2"/>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5A2"/>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0D7A"/>
    <w:rsid w:val="00F518FE"/>
    <w:rsid w:val="00F53691"/>
    <w:rsid w:val="00F54856"/>
    <w:rsid w:val="00F54FE6"/>
    <w:rsid w:val="00F5538B"/>
    <w:rsid w:val="00F5647A"/>
    <w:rsid w:val="00F567CD"/>
    <w:rsid w:val="00F56C2A"/>
    <w:rsid w:val="00F5725D"/>
    <w:rsid w:val="00F62DFA"/>
    <w:rsid w:val="00F63104"/>
    <w:rsid w:val="00F647DC"/>
    <w:rsid w:val="00F65125"/>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A6396"/>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49E6"/>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CE43EA"/>
    <w:rsid w:val="02D23AF2"/>
    <w:rsid w:val="03A716B4"/>
    <w:rsid w:val="040C624D"/>
    <w:rsid w:val="05092EFF"/>
    <w:rsid w:val="05614D12"/>
    <w:rsid w:val="05B13D4E"/>
    <w:rsid w:val="05EF670B"/>
    <w:rsid w:val="070B5ED3"/>
    <w:rsid w:val="072F10D5"/>
    <w:rsid w:val="07686B85"/>
    <w:rsid w:val="07AA3306"/>
    <w:rsid w:val="07DB6F75"/>
    <w:rsid w:val="07DF2EC0"/>
    <w:rsid w:val="07F1749D"/>
    <w:rsid w:val="07F35FC0"/>
    <w:rsid w:val="08042AD2"/>
    <w:rsid w:val="085017BB"/>
    <w:rsid w:val="08704187"/>
    <w:rsid w:val="087A2522"/>
    <w:rsid w:val="089D7F7B"/>
    <w:rsid w:val="08D718C8"/>
    <w:rsid w:val="0975396B"/>
    <w:rsid w:val="099F303B"/>
    <w:rsid w:val="0A8F0EAA"/>
    <w:rsid w:val="0AEF6352"/>
    <w:rsid w:val="0B586B39"/>
    <w:rsid w:val="0BA11DFC"/>
    <w:rsid w:val="0C6A3E68"/>
    <w:rsid w:val="0C712B9B"/>
    <w:rsid w:val="0C8A0426"/>
    <w:rsid w:val="0C9A3DD8"/>
    <w:rsid w:val="0D363AEB"/>
    <w:rsid w:val="0D746EE5"/>
    <w:rsid w:val="0D856291"/>
    <w:rsid w:val="0D910D4F"/>
    <w:rsid w:val="0D983558"/>
    <w:rsid w:val="0DA24D05"/>
    <w:rsid w:val="0E2C3B17"/>
    <w:rsid w:val="0F4E5ADB"/>
    <w:rsid w:val="0FE84884"/>
    <w:rsid w:val="100837FF"/>
    <w:rsid w:val="10090B08"/>
    <w:rsid w:val="112E51CE"/>
    <w:rsid w:val="113E24BD"/>
    <w:rsid w:val="11B15958"/>
    <w:rsid w:val="12144B18"/>
    <w:rsid w:val="123230C2"/>
    <w:rsid w:val="12325DD7"/>
    <w:rsid w:val="12E33EE0"/>
    <w:rsid w:val="12EB67DB"/>
    <w:rsid w:val="13941694"/>
    <w:rsid w:val="13AD2836"/>
    <w:rsid w:val="13E2620E"/>
    <w:rsid w:val="14120EBE"/>
    <w:rsid w:val="142401A9"/>
    <w:rsid w:val="14292D92"/>
    <w:rsid w:val="150B1293"/>
    <w:rsid w:val="15525480"/>
    <w:rsid w:val="15561141"/>
    <w:rsid w:val="15995C1C"/>
    <w:rsid w:val="15FF1300"/>
    <w:rsid w:val="164D2F23"/>
    <w:rsid w:val="16F73579"/>
    <w:rsid w:val="17481D47"/>
    <w:rsid w:val="17775D83"/>
    <w:rsid w:val="17CD6DFC"/>
    <w:rsid w:val="17D66162"/>
    <w:rsid w:val="17DE0A96"/>
    <w:rsid w:val="17FB44C7"/>
    <w:rsid w:val="18616280"/>
    <w:rsid w:val="19A26B54"/>
    <w:rsid w:val="19EA619C"/>
    <w:rsid w:val="1A88036A"/>
    <w:rsid w:val="1AE233A1"/>
    <w:rsid w:val="1B280BD7"/>
    <w:rsid w:val="1B622311"/>
    <w:rsid w:val="1C696975"/>
    <w:rsid w:val="1C9D01EE"/>
    <w:rsid w:val="1CAC34DB"/>
    <w:rsid w:val="1CEF4D57"/>
    <w:rsid w:val="1D6C2EE4"/>
    <w:rsid w:val="1D6F1AC8"/>
    <w:rsid w:val="1D915A39"/>
    <w:rsid w:val="1DD50E6C"/>
    <w:rsid w:val="1E002075"/>
    <w:rsid w:val="1E49559F"/>
    <w:rsid w:val="1EAF31B5"/>
    <w:rsid w:val="1F203468"/>
    <w:rsid w:val="1F4278AB"/>
    <w:rsid w:val="1FF54795"/>
    <w:rsid w:val="20355F90"/>
    <w:rsid w:val="209D5005"/>
    <w:rsid w:val="20B77904"/>
    <w:rsid w:val="21373440"/>
    <w:rsid w:val="214D3008"/>
    <w:rsid w:val="215C49A0"/>
    <w:rsid w:val="217F77B4"/>
    <w:rsid w:val="218106EF"/>
    <w:rsid w:val="21951F8C"/>
    <w:rsid w:val="22212BAD"/>
    <w:rsid w:val="225A36D7"/>
    <w:rsid w:val="232168FB"/>
    <w:rsid w:val="23827A24"/>
    <w:rsid w:val="247D4C57"/>
    <w:rsid w:val="249C0A08"/>
    <w:rsid w:val="252B65CF"/>
    <w:rsid w:val="255E2309"/>
    <w:rsid w:val="257270FC"/>
    <w:rsid w:val="25BA02C0"/>
    <w:rsid w:val="25F23F1C"/>
    <w:rsid w:val="26453E5C"/>
    <w:rsid w:val="26911E42"/>
    <w:rsid w:val="26B06C4E"/>
    <w:rsid w:val="26B66B0B"/>
    <w:rsid w:val="27B10378"/>
    <w:rsid w:val="280C1DA7"/>
    <w:rsid w:val="292D673D"/>
    <w:rsid w:val="297C4320"/>
    <w:rsid w:val="29B8261D"/>
    <w:rsid w:val="29FE5D43"/>
    <w:rsid w:val="2A052307"/>
    <w:rsid w:val="2A985477"/>
    <w:rsid w:val="2B38783A"/>
    <w:rsid w:val="2B64004E"/>
    <w:rsid w:val="2BE40EC7"/>
    <w:rsid w:val="2BFA35B0"/>
    <w:rsid w:val="2C106849"/>
    <w:rsid w:val="2CDF20E4"/>
    <w:rsid w:val="2DA72E6F"/>
    <w:rsid w:val="2DE90B32"/>
    <w:rsid w:val="2E2118F8"/>
    <w:rsid w:val="2E9A7890"/>
    <w:rsid w:val="2F0E4D2E"/>
    <w:rsid w:val="2F556804"/>
    <w:rsid w:val="2FAC6A65"/>
    <w:rsid w:val="2FE71F0E"/>
    <w:rsid w:val="30236BEB"/>
    <w:rsid w:val="30590A81"/>
    <w:rsid w:val="30B21D77"/>
    <w:rsid w:val="30D6621A"/>
    <w:rsid w:val="31451E0E"/>
    <w:rsid w:val="31662B18"/>
    <w:rsid w:val="32A2243E"/>
    <w:rsid w:val="32B450D0"/>
    <w:rsid w:val="32E47471"/>
    <w:rsid w:val="33F165B5"/>
    <w:rsid w:val="33F428B9"/>
    <w:rsid w:val="34133652"/>
    <w:rsid w:val="349D29D0"/>
    <w:rsid w:val="35271840"/>
    <w:rsid w:val="352C2090"/>
    <w:rsid w:val="35915284"/>
    <w:rsid w:val="35D6033F"/>
    <w:rsid w:val="363E0933"/>
    <w:rsid w:val="374A6DCF"/>
    <w:rsid w:val="37CF7C04"/>
    <w:rsid w:val="380B72F5"/>
    <w:rsid w:val="383D3737"/>
    <w:rsid w:val="386A7CAC"/>
    <w:rsid w:val="38EF4ABB"/>
    <w:rsid w:val="3919748D"/>
    <w:rsid w:val="39AB1422"/>
    <w:rsid w:val="39AB4B2D"/>
    <w:rsid w:val="39F6757F"/>
    <w:rsid w:val="39FA29FC"/>
    <w:rsid w:val="3AB009A4"/>
    <w:rsid w:val="3AB952FB"/>
    <w:rsid w:val="3AFC2D8C"/>
    <w:rsid w:val="3AFF7D6C"/>
    <w:rsid w:val="3B2C5C9C"/>
    <w:rsid w:val="3B546014"/>
    <w:rsid w:val="3C495BD5"/>
    <w:rsid w:val="3C5B4178"/>
    <w:rsid w:val="3C5E565B"/>
    <w:rsid w:val="3C646256"/>
    <w:rsid w:val="3D58507E"/>
    <w:rsid w:val="3D861B47"/>
    <w:rsid w:val="3DD35DF2"/>
    <w:rsid w:val="3E287BFF"/>
    <w:rsid w:val="3E987551"/>
    <w:rsid w:val="3EB75AE1"/>
    <w:rsid w:val="3EEE0973"/>
    <w:rsid w:val="3F4D7DEE"/>
    <w:rsid w:val="3F593763"/>
    <w:rsid w:val="404A03AF"/>
    <w:rsid w:val="405358E9"/>
    <w:rsid w:val="40B72FD7"/>
    <w:rsid w:val="410D4EE2"/>
    <w:rsid w:val="427D130E"/>
    <w:rsid w:val="42CE2DA5"/>
    <w:rsid w:val="43795189"/>
    <w:rsid w:val="43BB0EF9"/>
    <w:rsid w:val="44004597"/>
    <w:rsid w:val="44761FAC"/>
    <w:rsid w:val="44B36DD9"/>
    <w:rsid w:val="45373A57"/>
    <w:rsid w:val="455B1A34"/>
    <w:rsid w:val="45F91E19"/>
    <w:rsid w:val="466648BC"/>
    <w:rsid w:val="46DC2F07"/>
    <w:rsid w:val="472C3489"/>
    <w:rsid w:val="477206D5"/>
    <w:rsid w:val="47A42EBF"/>
    <w:rsid w:val="47D0556C"/>
    <w:rsid w:val="488F4CFA"/>
    <w:rsid w:val="48A35DDC"/>
    <w:rsid w:val="4A335934"/>
    <w:rsid w:val="4A51220B"/>
    <w:rsid w:val="4B2140DF"/>
    <w:rsid w:val="4B93262E"/>
    <w:rsid w:val="4C3208C5"/>
    <w:rsid w:val="4C882764"/>
    <w:rsid w:val="4C914CCE"/>
    <w:rsid w:val="4CD46A77"/>
    <w:rsid w:val="4CD92A87"/>
    <w:rsid w:val="4D98044F"/>
    <w:rsid w:val="4E034E06"/>
    <w:rsid w:val="4EC94DBB"/>
    <w:rsid w:val="4EF6129A"/>
    <w:rsid w:val="4FFB1543"/>
    <w:rsid w:val="507D0AF4"/>
    <w:rsid w:val="50EE2AA6"/>
    <w:rsid w:val="50FE688E"/>
    <w:rsid w:val="51DA3205"/>
    <w:rsid w:val="51F04CBC"/>
    <w:rsid w:val="521A5812"/>
    <w:rsid w:val="52A07385"/>
    <w:rsid w:val="536D6420"/>
    <w:rsid w:val="53EE5899"/>
    <w:rsid w:val="546B230D"/>
    <w:rsid w:val="54BD478F"/>
    <w:rsid w:val="5545214E"/>
    <w:rsid w:val="55E44EFE"/>
    <w:rsid w:val="55E81261"/>
    <w:rsid w:val="5641677F"/>
    <w:rsid w:val="56B1612C"/>
    <w:rsid w:val="578C76AB"/>
    <w:rsid w:val="581241F8"/>
    <w:rsid w:val="583A07DE"/>
    <w:rsid w:val="58786E18"/>
    <w:rsid w:val="588772D4"/>
    <w:rsid w:val="58B411B3"/>
    <w:rsid w:val="58E72D20"/>
    <w:rsid w:val="58F51D5C"/>
    <w:rsid w:val="59093F64"/>
    <w:rsid w:val="591B081F"/>
    <w:rsid w:val="5A4D5521"/>
    <w:rsid w:val="5A564908"/>
    <w:rsid w:val="5B1D16A1"/>
    <w:rsid w:val="5BF212F0"/>
    <w:rsid w:val="5C0A73BE"/>
    <w:rsid w:val="5CCF7482"/>
    <w:rsid w:val="5DDF53B8"/>
    <w:rsid w:val="5DEB57F9"/>
    <w:rsid w:val="5E101302"/>
    <w:rsid w:val="5EBE2584"/>
    <w:rsid w:val="5ED254D3"/>
    <w:rsid w:val="5EF64962"/>
    <w:rsid w:val="5EF64C64"/>
    <w:rsid w:val="5F8C244C"/>
    <w:rsid w:val="606B3F7B"/>
    <w:rsid w:val="608F4C88"/>
    <w:rsid w:val="60A32C9B"/>
    <w:rsid w:val="60C03311"/>
    <w:rsid w:val="61056C82"/>
    <w:rsid w:val="615D0CD3"/>
    <w:rsid w:val="616E7975"/>
    <w:rsid w:val="61A77030"/>
    <w:rsid w:val="627E6D65"/>
    <w:rsid w:val="635232BE"/>
    <w:rsid w:val="63654CE1"/>
    <w:rsid w:val="63977A5A"/>
    <w:rsid w:val="63B239CC"/>
    <w:rsid w:val="63E24075"/>
    <w:rsid w:val="63EB0AB6"/>
    <w:rsid w:val="63F141C4"/>
    <w:rsid w:val="641E06BB"/>
    <w:rsid w:val="653B15C4"/>
    <w:rsid w:val="658D299A"/>
    <w:rsid w:val="668C1B0D"/>
    <w:rsid w:val="67442511"/>
    <w:rsid w:val="678F0CD2"/>
    <w:rsid w:val="67F00980"/>
    <w:rsid w:val="67F63430"/>
    <w:rsid w:val="690C5E1E"/>
    <w:rsid w:val="69354251"/>
    <w:rsid w:val="69705A0B"/>
    <w:rsid w:val="69731833"/>
    <w:rsid w:val="6ABA6A40"/>
    <w:rsid w:val="6AFF18BB"/>
    <w:rsid w:val="6B1427C6"/>
    <w:rsid w:val="6B6A332F"/>
    <w:rsid w:val="6B944420"/>
    <w:rsid w:val="6BE43119"/>
    <w:rsid w:val="6C680825"/>
    <w:rsid w:val="6D0144EE"/>
    <w:rsid w:val="6D235438"/>
    <w:rsid w:val="6E534DBA"/>
    <w:rsid w:val="6E560BDE"/>
    <w:rsid w:val="6F0114B5"/>
    <w:rsid w:val="6F5C4C30"/>
    <w:rsid w:val="6F786E1D"/>
    <w:rsid w:val="6F834212"/>
    <w:rsid w:val="6F8E6305"/>
    <w:rsid w:val="6FCD6240"/>
    <w:rsid w:val="6FCF6DB4"/>
    <w:rsid w:val="6FE713E4"/>
    <w:rsid w:val="70FF09AE"/>
    <w:rsid w:val="71446558"/>
    <w:rsid w:val="715A1175"/>
    <w:rsid w:val="71862A8C"/>
    <w:rsid w:val="71ED792D"/>
    <w:rsid w:val="72242916"/>
    <w:rsid w:val="723C0751"/>
    <w:rsid w:val="725E3523"/>
    <w:rsid w:val="726365BA"/>
    <w:rsid w:val="727A0C08"/>
    <w:rsid w:val="72DE5F13"/>
    <w:rsid w:val="735209E0"/>
    <w:rsid w:val="73994D7F"/>
    <w:rsid w:val="74AB05F6"/>
    <w:rsid w:val="757C3FFC"/>
    <w:rsid w:val="759C0571"/>
    <w:rsid w:val="75ED5E87"/>
    <w:rsid w:val="760F59BD"/>
    <w:rsid w:val="76825A53"/>
    <w:rsid w:val="76850944"/>
    <w:rsid w:val="76B02C58"/>
    <w:rsid w:val="77943124"/>
    <w:rsid w:val="77AA3D9B"/>
    <w:rsid w:val="77BC6FE3"/>
    <w:rsid w:val="788D6D3A"/>
    <w:rsid w:val="78DA4D5C"/>
    <w:rsid w:val="79181EDC"/>
    <w:rsid w:val="79403461"/>
    <w:rsid w:val="79733DC4"/>
    <w:rsid w:val="79EA7E35"/>
    <w:rsid w:val="7A50689B"/>
    <w:rsid w:val="7AE2146C"/>
    <w:rsid w:val="7B6E0969"/>
    <w:rsid w:val="7BF23CC4"/>
    <w:rsid w:val="7C597A5A"/>
    <w:rsid w:val="7CAF6E0C"/>
    <w:rsid w:val="7CBA5684"/>
    <w:rsid w:val="7CF139E4"/>
    <w:rsid w:val="7D8070EE"/>
    <w:rsid w:val="7DB04BC2"/>
    <w:rsid w:val="7DFB7DCB"/>
    <w:rsid w:val="7E921505"/>
    <w:rsid w:val="7EBA155D"/>
    <w:rsid w:val="7EF31276"/>
    <w:rsid w:val="7F2E65B2"/>
    <w:rsid w:val="7FA55E37"/>
    <w:rsid w:val="7FBB6821"/>
    <w:rsid w:val="7FE41E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6"/>
    <w:qFormat/>
    <w:uiPriority w:val="99"/>
    <w:pPr>
      <w:keepNext/>
      <w:keepLines/>
      <w:jc w:val="center"/>
      <w:outlineLvl w:val="0"/>
    </w:pPr>
    <w:rPr>
      <w:rFonts w:ascii="Helvetica" w:hAnsi="Helvetica" w:eastAsia="华文中宋"/>
      <w:b/>
      <w:bCs/>
      <w:kern w:val="44"/>
      <w:sz w:val="52"/>
      <w:szCs w:val="44"/>
      <w:lang w:val="en-GB"/>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ind w:firstLine="420"/>
    </w:pPr>
    <w:rPr>
      <w:szCs w:val="20"/>
    </w:rPr>
  </w:style>
  <w:style w:type="paragraph" w:styleId="4">
    <w:name w:val="Document Map"/>
    <w:basedOn w:val="1"/>
    <w:link w:val="17"/>
    <w:semiHidden/>
    <w:qFormat/>
    <w:uiPriority w:val="99"/>
    <w:pPr>
      <w:shd w:val="clear" w:color="auto" w:fill="000080"/>
    </w:pPr>
    <w:rPr>
      <w:szCs w:val="24"/>
    </w:rPr>
  </w:style>
  <w:style w:type="paragraph" w:styleId="5">
    <w:name w:val="Body Text"/>
    <w:basedOn w:val="1"/>
    <w:next w:val="6"/>
    <w:link w:val="18"/>
    <w:qFormat/>
    <w:uiPriority w:val="99"/>
    <w:pPr>
      <w:spacing w:after="120"/>
    </w:pPr>
    <w:rPr>
      <w:szCs w:val="24"/>
    </w:rPr>
  </w:style>
  <w:style w:type="paragraph" w:styleId="6">
    <w:name w:val="Body Text First Indent"/>
    <w:basedOn w:val="5"/>
    <w:qFormat/>
    <w:locked/>
    <w:uiPriority w:val="0"/>
    <w:pPr>
      <w:spacing w:line="500" w:lineRule="exact"/>
      <w:ind w:firstLine="420"/>
    </w:pPr>
    <w:rPr>
      <w:rFonts w:eastAsia="宋体"/>
      <w:sz w:val="28"/>
    </w:rPr>
  </w:style>
  <w:style w:type="paragraph" w:styleId="7">
    <w:name w:val="Plain Text"/>
    <w:basedOn w:val="1"/>
    <w:link w:val="19"/>
    <w:qFormat/>
    <w:uiPriority w:val="99"/>
    <w:rPr>
      <w:rFonts w:ascii="宋体" w:hAnsi="Courier New"/>
      <w:szCs w:val="21"/>
    </w:rPr>
  </w:style>
  <w:style w:type="paragraph" w:styleId="8">
    <w:name w:val="Body Text Indent 2"/>
    <w:basedOn w:val="1"/>
    <w:link w:val="20"/>
    <w:qFormat/>
    <w:uiPriority w:val="99"/>
    <w:pPr>
      <w:ind w:right="-153" w:rightChars="-73" w:firstLine="602" w:firstLineChars="215"/>
    </w:pPr>
    <w:rPr>
      <w:sz w:val="28"/>
      <w:szCs w:val="24"/>
    </w:rPr>
  </w:style>
  <w:style w:type="paragraph" w:styleId="9">
    <w:name w:val="Balloon Text"/>
    <w:basedOn w:val="1"/>
    <w:link w:val="21"/>
    <w:semiHidden/>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kern w:val="0"/>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rPr>
      <w:rFonts w:ascii="Tahoma" w:hAnsi="Tahoma" w:cs="Times New Roman"/>
      <w:kern w:val="0"/>
      <w:sz w:val="20"/>
      <w:szCs w:val="20"/>
      <w:lang w:val="en-US" w:eastAsia="zh-CN"/>
    </w:rPr>
  </w:style>
  <w:style w:type="character" w:customStyle="1" w:styleId="16">
    <w:name w:val="Heading 1 Char"/>
    <w:basedOn w:val="14"/>
    <w:link w:val="3"/>
    <w:qFormat/>
    <w:locked/>
    <w:uiPriority w:val="99"/>
    <w:rPr>
      <w:rFonts w:ascii="Helvetica" w:hAnsi="Helvetica" w:eastAsia="华文中宋" w:cs="Times New Roman"/>
      <w:b/>
      <w:bCs/>
      <w:kern w:val="44"/>
      <w:sz w:val="44"/>
      <w:szCs w:val="44"/>
      <w:lang w:val="en-GB"/>
    </w:rPr>
  </w:style>
  <w:style w:type="character" w:customStyle="1" w:styleId="17">
    <w:name w:val="Document Map Char"/>
    <w:basedOn w:val="14"/>
    <w:link w:val="4"/>
    <w:semiHidden/>
    <w:qFormat/>
    <w:locked/>
    <w:uiPriority w:val="99"/>
    <w:rPr>
      <w:rFonts w:cs="Times New Roman"/>
      <w:kern w:val="2"/>
      <w:sz w:val="24"/>
      <w:szCs w:val="24"/>
      <w:shd w:val="clear" w:color="auto" w:fill="000080"/>
    </w:rPr>
  </w:style>
  <w:style w:type="character" w:customStyle="1" w:styleId="18">
    <w:name w:val="Body Text Char"/>
    <w:basedOn w:val="14"/>
    <w:link w:val="5"/>
    <w:qFormat/>
    <w:locked/>
    <w:uiPriority w:val="99"/>
    <w:rPr>
      <w:rFonts w:cs="Times New Roman"/>
      <w:kern w:val="2"/>
      <w:sz w:val="24"/>
      <w:szCs w:val="24"/>
    </w:rPr>
  </w:style>
  <w:style w:type="character" w:customStyle="1" w:styleId="19">
    <w:name w:val="Plain Text Char"/>
    <w:basedOn w:val="14"/>
    <w:link w:val="7"/>
    <w:semiHidden/>
    <w:qFormat/>
    <w:locked/>
    <w:uiPriority w:val="99"/>
    <w:rPr>
      <w:rFonts w:ascii="宋体" w:hAnsi="Courier New" w:cs="Courier New"/>
      <w:kern w:val="2"/>
      <w:sz w:val="21"/>
      <w:szCs w:val="21"/>
    </w:rPr>
  </w:style>
  <w:style w:type="character" w:customStyle="1" w:styleId="20">
    <w:name w:val="Body Text Indent 2 Char"/>
    <w:basedOn w:val="14"/>
    <w:link w:val="8"/>
    <w:qFormat/>
    <w:locked/>
    <w:uiPriority w:val="99"/>
    <w:rPr>
      <w:rFonts w:cs="Times New Roman"/>
      <w:kern w:val="2"/>
      <w:sz w:val="24"/>
      <w:szCs w:val="24"/>
    </w:rPr>
  </w:style>
  <w:style w:type="character" w:customStyle="1" w:styleId="21">
    <w:name w:val="Balloon Text Char"/>
    <w:basedOn w:val="14"/>
    <w:link w:val="9"/>
    <w:semiHidden/>
    <w:qFormat/>
    <w:locked/>
    <w:uiPriority w:val="99"/>
    <w:rPr>
      <w:rFonts w:cs="Times New Roman"/>
      <w:kern w:val="2"/>
      <w:sz w:val="18"/>
      <w:szCs w:val="18"/>
    </w:rPr>
  </w:style>
  <w:style w:type="character" w:customStyle="1" w:styleId="22">
    <w:name w:val="Footer Char"/>
    <w:basedOn w:val="14"/>
    <w:link w:val="10"/>
    <w:semiHidden/>
    <w:qFormat/>
    <w:locked/>
    <w:uiPriority w:val="99"/>
    <w:rPr>
      <w:rFonts w:ascii="Times New Roman" w:hAnsi="Times New Roman" w:eastAsia="宋体" w:cs="Times New Roman"/>
      <w:sz w:val="18"/>
      <w:szCs w:val="18"/>
    </w:rPr>
  </w:style>
  <w:style w:type="character" w:customStyle="1" w:styleId="23">
    <w:name w:val="Header Char"/>
    <w:basedOn w:val="14"/>
    <w:link w:val="11"/>
    <w:semiHidden/>
    <w:qFormat/>
    <w:locked/>
    <w:uiPriority w:val="99"/>
    <w:rPr>
      <w:rFonts w:ascii="Times New Roman" w:hAnsi="Times New Roman" w:eastAsia="宋体" w:cs="Times New Roman"/>
      <w:sz w:val="18"/>
      <w:szCs w:val="18"/>
    </w:rPr>
  </w:style>
  <w:style w:type="character" w:customStyle="1" w:styleId="24">
    <w:name w:val="页眉 Char"/>
    <w:qFormat/>
    <w:uiPriority w:val="99"/>
    <w:rPr>
      <w:sz w:val="18"/>
    </w:rPr>
  </w:style>
  <w:style w:type="character" w:customStyle="1" w:styleId="25">
    <w:name w:val="页脚 Char"/>
    <w:qFormat/>
    <w:uiPriority w:val="99"/>
    <w:rPr>
      <w:sz w:val="18"/>
    </w:rPr>
  </w:style>
  <w:style w:type="paragraph" w:customStyle="1" w:styleId="26">
    <w:name w:val="Char Char Char"/>
    <w:basedOn w:val="1"/>
    <w:qFormat/>
    <w:uiPriority w:val="99"/>
    <w:rPr>
      <w:szCs w:val="24"/>
    </w:rPr>
  </w:style>
  <w:style w:type="character" w:customStyle="1" w:styleId="27">
    <w:name w:val="font31"/>
    <w:basedOn w:val="14"/>
    <w:qFormat/>
    <w:uiPriority w:val="99"/>
    <w:rPr>
      <w:rFonts w:ascii="宋体" w:hAnsi="宋体" w:eastAsia="宋体" w:cs="宋体"/>
      <w:color w:val="000000"/>
      <w:sz w:val="14"/>
      <w:szCs w:val="14"/>
      <w:u w:val="none"/>
    </w:rPr>
  </w:style>
  <w:style w:type="character" w:customStyle="1" w:styleId="28">
    <w:name w:val="font51"/>
    <w:basedOn w:val="14"/>
    <w:qFormat/>
    <w:uiPriority w:val="99"/>
    <w:rPr>
      <w:rFonts w:ascii="Verdana" w:hAnsi="Verdana" w:cs="Verdana"/>
      <w:color w:val="000000"/>
      <w:sz w:val="14"/>
      <w:szCs w:val="14"/>
      <w:u w:val="none"/>
    </w:rPr>
  </w:style>
  <w:style w:type="character" w:customStyle="1" w:styleId="29">
    <w:name w:val="font111"/>
    <w:basedOn w:val="14"/>
    <w:qFormat/>
    <w:uiPriority w:val="99"/>
    <w:rPr>
      <w:rFonts w:ascii="宋体" w:hAnsi="宋体" w:eastAsia="宋体" w:cs="宋体"/>
      <w:color w:val="000000"/>
      <w:sz w:val="12"/>
      <w:szCs w:val="12"/>
      <w:u w:val="none"/>
    </w:rPr>
  </w:style>
  <w:style w:type="character" w:customStyle="1" w:styleId="30">
    <w:name w:val="font121"/>
    <w:basedOn w:val="14"/>
    <w:qFormat/>
    <w:uiPriority w:val="99"/>
    <w:rPr>
      <w:rFonts w:ascii="Verdana" w:hAnsi="Verdana" w:cs="Verdana"/>
      <w:color w:val="000000"/>
      <w:sz w:val="12"/>
      <w:szCs w:val="12"/>
      <w:u w:val="none"/>
    </w:rPr>
  </w:style>
  <w:style w:type="character" w:customStyle="1" w:styleId="31">
    <w:name w:val="font101"/>
    <w:basedOn w:val="14"/>
    <w:qFormat/>
    <w:uiPriority w:val="99"/>
    <w:rPr>
      <w:rFonts w:ascii="宋体" w:hAnsi="宋体" w:eastAsia="宋体" w:cs="宋体"/>
      <w:color w:val="000000"/>
      <w:sz w:val="14"/>
      <w:szCs w:val="14"/>
      <w:u w:val="none"/>
    </w:rPr>
  </w:style>
  <w:style w:type="character" w:customStyle="1" w:styleId="32">
    <w:name w:val="font61"/>
    <w:basedOn w:val="14"/>
    <w:qFormat/>
    <w:uiPriority w:val="99"/>
    <w:rPr>
      <w:rFonts w:ascii="Verdana" w:hAnsi="Verdana" w:cs="Verdana"/>
      <w:color w:val="000000"/>
      <w:sz w:val="14"/>
      <w:szCs w:val="14"/>
      <w:u w:val="none"/>
    </w:rPr>
  </w:style>
  <w:style w:type="character" w:customStyle="1" w:styleId="33">
    <w:name w:val="font151"/>
    <w:basedOn w:val="14"/>
    <w:qFormat/>
    <w:uiPriority w:val="99"/>
    <w:rPr>
      <w:rFonts w:ascii="宋体" w:hAnsi="宋体" w:eastAsia="宋体" w:cs="宋体"/>
      <w:color w:val="000000"/>
      <w:sz w:val="12"/>
      <w:szCs w:val="12"/>
      <w:u w:val="none"/>
    </w:rPr>
  </w:style>
  <w:style w:type="character" w:customStyle="1" w:styleId="34">
    <w:name w:val="font141"/>
    <w:basedOn w:val="14"/>
    <w:qFormat/>
    <w:uiPriority w:val="99"/>
    <w:rPr>
      <w:rFonts w:ascii="Verdana" w:hAnsi="Verdana" w:cs="Verdana"/>
      <w:color w:val="000000"/>
      <w:sz w:val="12"/>
      <w:szCs w:val="12"/>
      <w:u w:val="none"/>
    </w:rPr>
  </w:style>
  <w:style w:type="character" w:customStyle="1" w:styleId="35">
    <w:name w:val="font161"/>
    <w:basedOn w:val="14"/>
    <w:qFormat/>
    <w:uiPriority w:val="99"/>
    <w:rPr>
      <w:rFonts w:ascii="宋体" w:hAnsi="宋体" w:eastAsia="宋体" w:cs="宋体"/>
      <w:color w:val="C00000"/>
      <w:sz w:val="12"/>
      <w:szCs w:val="12"/>
      <w:u w:val="none"/>
    </w:rPr>
  </w:style>
  <w:style w:type="character" w:customStyle="1" w:styleId="36">
    <w:name w:val="font131"/>
    <w:basedOn w:val="14"/>
    <w:qFormat/>
    <w:uiPriority w:val="99"/>
    <w:rPr>
      <w:rFonts w:ascii="Verdana" w:hAnsi="Verdana" w:cs="Verdana"/>
      <w:color w:val="C00000"/>
      <w:sz w:val="12"/>
      <w:szCs w:val="12"/>
      <w:u w:val="none"/>
    </w:rPr>
  </w:style>
  <w:style w:type="character" w:customStyle="1" w:styleId="37">
    <w:name w:val="font21"/>
    <w:basedOn w:val="14"/>
    <w:qFormat/>
    <w:uiPriority w:val="99"/>
    <w:rPr>
      <w:rFonts w:ascii="Verdana" w:hAnsi="Verdana" w:cs="Verdana"/>
      <w:color w:val="000000"/>
      <w:sz w:val="14"/>
      <w:szCs w:val="14"/>
      <w:u w:val="none"/>
    </w:rPr>
  </w:style>
  <w:style w:type="character" w:customStyle="1" w:styleId="38">
    <w:name w:val="纯文本 Char"/>
    <w:qFormat/>
    <w:locked/>
    <w:uiPriority w:val="99"/>
    <w:rPr>
      <w:rFonts w:ascii="宋体" w:hAnsi="Courier New"/>
      <w:kern w:val="2"/>
      <w:sz w:val="21"/>
    </w:rPr>
  </w:style>
  <w:style w:type="character" w:customStyle="1" w:styleId="39">
    <w:name w:val="font11"/>
    <w:basedOn w:val="14"/>
    <w:qFormat/>
    <w:uiPriority w:val="99"/>
    <w:rPr>
      <w:rFonts w:ascii="宋体" w:hAnsi="宋体" w:eastAsia="宋体" w:cs="宋体"/>
      <w:color w:val="000000"/>
      <w:sz w:val="18"/>
      <w:szCs w:val="18"/>
      <w:u w:val="none"/>
    </w:rPr>
  </w:style>
  <w:style w:type="character" w:customStyle="1" w:styleId="40">
    <w:name w:val="content1"/>
    <w:basedOn w:val="14"/>
    <w:qFormat/>
    <w:uiPriority w:val="99"/>
    <w:rPr>
      <w:rFonts w:ascii="Tahoma" w:hAnsi="Tahoma" w:cs="Tahoma"/>
      <w:sz w:val="21"/>
      <w:szCs w:val="21"/>
    </w:rPr>
  </w:style>
  <w:style w:type="character" w:customStyle="1" w:styleId="41">
    <w:name w:val="Char Char1"/>
    <w:basedOn w:val="14"/>
    <w:qFormat/>
    <w:uiPriority w:val="99"/>
    <w:rPr>
      <w:rFonts w:ascii="宋体" w:hAnsi="Courier New" w:cs="Courier New"/>
      <w:kern w:val="2"/>
      <w:sz w:val="21"/>
      <w:szCs w:val="21"/>
    </w:rPr>
  </w:style>
  <w:style w:type="paragraph" w:customStyle="1" w:styleId="42">
    <w:name w:val="Char"/>
    <w:basedOn w:val="1"/>
    <w:qFormat/>
    <w:uiPriority w:val="99"/>
    <w:rPr>
      <w:szCs w:val="24"/>
    </w:rPr>
  </w:style>
  <w:style w:type="paragraph" w:customStyle="1" w:styleId="43">
    <w:name w:val="Char Char Char Char"/>
    <w:basedOn w:val="1"/>
    <w:qFormat/>
    <w:uiPriority w:val="99"/>
    <w:pPr>
      <w:spacing w:before="120" w:after="120" w:line="360" w:lineRule="auto"/>
      <w:ind w:firstLine="420"/>
    </w:pPr>
    <w:rPr>
      <w:rFonts w:ascii="Tahoma" w:hAnsi="Tahoma"/>
      <w:sz w:val="28"/>
      <w:szCs w:val="20"/>
    </w:rPr>
  </w:style>
  <w:style w:type="paragraph" w:customStyle="1" w:styleId="44">
    <w:name w:val="Char1 Char Char Char"/>
    <w:basedOn w:val="4"/>
    <w:qFormat/>
    <w:uiPriority w:val="99"/>
    <w:rPr>
      <w:rFonts w:ascii="Tahoma" w:hAnsi="Tahoma"/>
      <w:sz w:val="24"/>
    </w:rPr>
  </w:style>
  <w:style w:type="paragraph" w:customStyle="1" w:styleId="45">
    <w:name w:val="Char1"/>
    <w:basedOn w:val="1"/>
    <w:qFormat/>
    <w:uiPriority w:val="99"/>
    <w:rPr>
      <w:szCs w:val="24"/>
    </w:rPr>
  </w:style>
  <w:style w:type="character" w:customStyle="1" w:styleId="46">
    <w:name w:val="ca-1"/>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207</Words>
  <Characters>1180</Characters>
  <Lines>0</Lines>
  <Paragraphs>0</Paragraphs>
  <TotalTime>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李军</cp:lastModifiedBy>
  <cp:lastPrinted>2024-12-30T07:48:00Z</cp:lastPrinted>
  <dcterms:modified xsi:type="dcterms:W3CDTF">2025-01-16T03:51:26Z</dcterms:modified>
  <dc:title>国家税务总局南宁市税务局第一稽查局</dc:title>
  <cp:revision>1221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