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spacing w:val="-24"/>
          <w:sz w:val="52"/>
          <w:szCs w:val="52"/>
        </w:rPr>
      </w:pPr>
      <w:r>
        <w:rPr>
          <w:rFonts w:hint="eastAsia" w:ascii="华文中宋" w:hAnsi="华文中宋" w:eastAsia="华文中宋" w:cs="华文中宋"/>
          <w:b w:val="0"/>
          <w:bCs/>
          <w:spacing w:val="-24"/>
          <w:sz w:val="52"/>
          <w:szCs w:val="52"/>
        </w:rPr>
        <w:t>国家税务总局南宁市税务局</w:t>
      </w:r>
      <w:r>
        <w:rPr>
          <w:rFonts w:hint="eastAsia" w:ascii="华文中宋" w:hAnsi="华文中宋" w:eastAsia="华文中宋" w:cs="华文中宋"/>
          <w:b w:val="0"/>
          <w:bCs/>
          <w:spacing w:val="-24"/>
          <w:sz w:val="52"/>
          <w:szCs w:val="52"/>
          <w:lang w:eastAsia="zh-CN"/>
        </w:rPr>
        <w:t>第二</w:t>
      </w:r>
      <w:r>
        <w:rPr>
          <w:rFonts w:hint="eastAsia" w:ascii="华文中宋" w:hAnsi="华文中宋" w:eastAsia="华文中宋" w:cs="华文中宋"/>
          <w:b w:val="0"/>
          <w:bCs/>
          <w:spacing w:val="-24"/>
          <w:sz w:val="52"/>
          <w:szCs w:val="52"/>
        </w:rPr>
        <w:t>稽查局</w:t>
      </w:r>
    </w:p>
    <w:p>
      <w:pPr>
        <w:adjustRightInd w:val="0"/>
        <w:snapToGrid w:val="0"/>
        <w:spacing w:line="1000" w:lineRule="exact"/>
        <w:jc w:val="center"/>
        <w:rPr>
          <w:rFonts w:ascii="华文中宋" w:hAnsi="华文中宋" w:eastAsia="华文中宋" w:cs="华文中宋"/>
          <w:b w:val="0"/>
          <w:bCs/>
          <w:spacing w:val="-24"/>
          <w:sz w:val="72"/>
          <w:szCs w:val="72"/>
        </w:rPr>
      </w:pPr>
      <w:r>
        <w:rPr>
          <w:rFonts w:hint="eastAsia" w:ascii="华文中宋" w:hAnsi="华文中宋" w:eastAsia="华文中宋" w:cs="华文中宋"/>
          <w:b w:val="0"/>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1261"/>
      <w:bookmarkStart w:id="2" w:name="_Toc33370868"/>
      <w:r>
        <w:rPr>
          <w:rFonts w:hint="eastAsia" w:ascii="仿宋_GB2312" w:eastAsia="仿宋_GB2312"/>
          <w:spacing w:val="20"/>
          <w:sz w:val="32"/>
          <w:szCs w:val="32"/>
        </w:rPr>
        <w:t>南市税</w:t>
      </w:r>
      <w:r>
        <w:rPr>
          <w:rFonts w:hint="eastAsia" w:ascii="仿宋_GB2312" w:eastAsia="仿宋_GB2312"/>
          <w:spacing w:val="20"/>
          <w:sz w:val="32"/>
          <w:szCs w:val="32"/>
          <w:lang w:eastAsia="zh-CN"/>
        </w:rPr>
        <w:t>二</w:t>
      </w:r>
      <w:r>
        <w:rPr>
          <w:rFonts w:hint="eastAsia" w:ascii="仿宋_GB2312" w:eastAsia="仿宋_GB2312"/>
          <w:spacing w:val="20"/>
          <w:sz w:val="32"/>
          <w:szCs w:val="32"/>
        </w:rPr>
        <w:t>稽</w:t>
      </w:r>
      <w:r>
        <w:rPr>
          <w:rFonts w:hint="eastAsia" w:ascii="仿宋_GB2312" w:eastAsia="仿宋_GB2312"/>
          <w:spacing w:val="20"/>
          <w:sz w:val="32"/>
        </w:rPr>
        <w:t>罚告〔</w:t>
      </w:r>
      <w:r>
        <w:rPr>
          <w:rFonts w:ascii="仿宋_GB2312" w:eastAsia="仿宋_GB2312"/>
          <w:spacing w:val="20"/>
          <w:sz w:val="32"/>
        </w:rPr>
        <w:t>20</w:t>
      </w:r>
      <w:r>
        <w:rPr>
          <w:rFonts w:ascii="仿宋_GB2312" w:hAnsi="仿宋_GB2312" w:eastAsia="仿宋_GB2312" w:cs="仿宋_GB2312"/>
          <w:spacing w:val="20"/>
          <w:sz w:val="32"/>
        </w:rPr>
        <w:t>2</w:t>
      </w:r>
      <w:r>
        <w:rPr>
          <w:rFonts w:hint="eastAsia" w:ascii="仿宋_GB2312" w:hAnsi="仿宋_GB2312" w:eastAsia="仿宋_GB2312" w:cs="仿宋_GB2312"/>
          <w:spacing w:val="20"/>
          <w:sz w:val="32"/>
          <w:lang w:val="en-US" w:eastAsia="zh-CN"/>
        </w:rPr>
        <w:t>5</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w:t>
      </w:r>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snapToGrid/>
        <w:spacing w:line="540" w:lineRule="exact"/>
        <w:textAlignment w:val="auto"/>
        <w:rPr>
          <w:rFonts w:ascii="仿宋_GB2312" w:eastAsia="仿宋_GB2312"/>
          <w:sz w:val="32"/>
        </w:rPr>
      </w:pPr>
      <w:r>
        <w:rPr>
          <w:rFonts w:hint="eastAsia" w:ascii="仿宋_GB2312" w:hAnsi="宋体" w:eastAsia="仿宋_GB2312"/>
          <w:color w:val="000000"/>
          <w:spacing w:val="0"/>
          <w:kern w:val="2"/>
          <w:sz w:val="32"/>
          <w:lang w:eastAsia="zh-CN"/>
        </w:rPr>
        <w:t>南宁市特健贸易有限公司</w:t>
      </w:r>
      <w:r>
        <w:rPr>
          <w:rFonts w:hint="eastAsia" w:ascii="仿宋_GB2312"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lang w:eastAsia="zh-CN"/>
        </w:rPr>
        <w:t>纳税人识别号</w:t>
      </w:r>
      <w:r>
        <w:rPr>
          <w:rFonts w:hint="eastAsia" w:ascii="仿宋_GB2312" w:hAnsi="宋体" w:eastAsia="仿宋_GB2312"/>
          <w:sz w:val="32"/>
          <w:szCs w:val="32"/>
        </w:rPr>
        <w:t>：</w:t>
      </w:r>
      <w:r>
        <w:rPr>
          <w:rFonts w:hint="eastAsia" w:ascii="仿宋_GB2312" w:hAnsi="仿宋_GB2312" w:eastAsia="仿宋_GB2312" w:cs="仿宋_GB2312"/>
          <w:b w:val="0"/>
          <w:i w:val="0"/>
          <w:kern w:val="2"/>
          <w:sz w:val="32"/>
          <w:szCs w:val="32"/>
          <w:lang w:eastAsia="zh-CN"/>
        </w:rPr>
        <w:t>91450102799725060T</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对</w:t>
      </w:r>
      <w:r>
        <w:rPr>
          <w:rFonts w:hint="eastAsia" w:ascii="仿宋_GB2312" w:eastAsia="仿宋_GB2312"/>
          <w:sz w:val="32"/>
          <w:lang w:eastAsia="zh-CN"/>
        </w:rPr>
        <w:t>你公司（地址：</w:t>
      </w:r>
      <w:r>
        <w:rPr>
          <w:rFonts w:hint="eastAsia" w:ascii="仿宋_GB2312" w:hAnsi="仿宋_GB2312" w:eastAsia="仿宋_GB2312" w:cs="仿宋_GB2312"/>
          <w:bCs/>
          <w:kern w:val="2"/>
          <w:sz w:val="32"/>
          <w:szCs w:val="32"/>
          <w:lang w:eastAsia="zh-CN"/>
        </w:rPr>
        <w:t>南宁市民主路8号斯壮大厦二十层2008号</w:t>
      </w:r>
      <w:r>
        <w:rPr>
          <w:rFonts w:hint="eastAsia" w:ascii="仿宋_GB2312" w:hAnsi="仿宋_GB2312" w:eastAsia="仿宋_GB2312" w:cs="仿宋_GB2312"/>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w:t>
      </w:r>
      <w:r>
        <w:rPr>
          <w:rFonts w:hint="eastAsia" w:ascii="仿宋_GB2312" w:eastAsia="仿宋_GB2312"/>
          <w:sz w:val="32"/>
          <w:lang w:eastAsia="zh-CN"/>
        </w:rPr>
        <w:t>四十四条、第六十</w:t>
      </w:r>
      <w:r>
        <w:rPr>
          <w:rFonts w:hint="eastAsia" w:ascii="仿宋_GB2312" w:eastAsia="仿宋_GB2312"/>
          <w:sz w:val="32"/>
        </w:rPr>
        <w:t>三</w:t>
      </w:r>
      <w:r>
        <w:rPr>
          <w:rFonts w:hint="eastAsia" w:ascii="仿宋_GB2312" w:eastAsia="仿宋_GB2312"/>
          <w:sz w:val="32"/>
          <w:lang w:eastAsia="zh-CN"/>
        </w:rPr>
        <w:t>条、第六十四</w:t>
      </w:r>
      <w:r>
        <w:rPr>
          <w:rFonts w:hint="eastAsia" w:ascii="仿宋_GB2312" w:eastAsia="仿宋_GB2312"/>
          <w:sz w:val="32"/>
        </w:rPr>
        <w:t>条规定，现将有关事项告知如下：</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一、税务行政处罚的事实</w:t>
      </w:r>
      <w:r>
        <w:rPr>
          <w:rFonts w:hint="eastAsia" w:ascii="仿宋_GB2312" w:eastAsia="仿宋_GB2312"/>
          <w:sz w:val="32"/>
          <w:lang w:eastAsia="zh-CN"/>
        </w:rPr>
        <w:t>、理由、</w:t>
      </w:r>
      <w:r>
        <w:rPr>
          <w:rFonts w:hint="eastAsia" w:ascii="仿宋_GB2312" w:eastAsia="仿宋_GB2312"/>
          <w:sz w:val="32"/>
        </w:rPr>
        <w:t>依据及拟作出的处罚决定</w:t>
      </w:r>
      <w:r>
        <w:rPr>
          <w:rFonts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color w:val="000000"/>
          <w:sz w:val="32"/>
          <w:szCs w:val="32"/>
        </w:rPr>
      </w:pPr>
      <w:r>
        <w:rPr>
          <w:rFonts w:hint="eastAsia" w:ascii="仿宋_GB2312" w:eastAsia="仿宋_GB2312" w:cs="Times New Roman"/>
          <w:color w:val="000000"/>
          <w:sz w:val="32"/>
          <w:szCs w:val="32"/>
          <w:lang w:eastAsia="zh-CN"/>
        </w:rPr>
        <w:t>（一）你公司</w:t>
      </w:r>
      <w:r>
        <w:rPr>
          <w:rFonts w:hint="eastAsia" w:ascii="仿宋_GB2312" w:hAnsi="Times New Roman" w:eastAsia="仿宋_GB2312" w:cs="Times New Roman"/>
          <w:color w:val="000000"/>
          <w:sz w:val="32"/>
          <w:szCs w:val="32"/>
          <w:lang w:eastAsia="zh-CN"/>
        </w:rPr>
        <w:t>检查期间无法联系</w:t>
      </w:r>
      <w:r>
        <w:rPr>
          <w:rFonts w:hint="eastAsia" w:ascii="仿宋_GB2312" w:eastAsia="仿宋_GB2312" w:cs="Times New Roman"/>
          <w:color w:val="000000"/>
          <w:sz w:val="32"/>
          <w:szCs w:val="32"/>
          <w:lang w:eastAsia="zh-CN"/>
        </w:rPr>
        <w:t>。</w:t>
      </w:r>
    </w:p>
    <w:p>
      <w:pPr>
        <w:keepLines w:val="0"/>
        <w:pageBreakBefore w:val="0"/>
        <w:kinsoku/>
        <w:wordWrap w:val="0"/>
        <w:overflowPunct/>
        <w:topLinePunct w:val="0"/>
        <w:autoSpaceDE/>
        <w:autoSpaceDN/>
        <w:bidi w:val="0"/>
        <w:adjustRightInd/>
        <w:snapToGrid/>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你公司</w:t>
      </w:r>
      <w:r>
        <w:rPr>
          <w:rFonts w:hint="eastAsia" w:ascii="仿宋_GB2312" w:hAnsi="仿宋" w:eastAsia="仿宋_GB2312"/>
          <w:sz w:val="32"/>
          <w:szCs w:val="32"/>
          <w:lang w:val="en-US" w:eastAsia="zh-CN"/>
        </w:rPr>
        <w:t>2023年2月6日向主管税务机关南宁市兴宁区税务局办理清税及税务注销[主管税务机关出具《清税证明》（南兴税一分 税企清〔2023〕3938号）]，然后通过简易注销程序于2024年11月19日完成办理工商注销。因在办理工商注销前已对</w:t>
      </w:r>
      <w:r>
        <w:rPr>
          <w:rFonts w:hint="eastAsia" w:ascii="仿宋_GB2312" w:hAnsi="仿宋" w:eastAsia="仿宋_GB2312"/>
          <w:sz w:val="32"/>
          <w:szCs w:val="32"/>
          <w:lang w:eastAsia="zh-CN"/>
        </w:rPr>
        <w:t>你公司进行了立案检查，</w:t>
      </w:r>
      <w:r>
        <w:rPr>
          <w:rFonts w:hint="eastAsia" w:ascii="仿宋_GB2312" w:hAnsi="仿宋" w:eastAsia="仿宋_GB2312"/>
          <w:sz w:val="32"/>
          <w:szCs w:val="32"/>
          <w:lang w:val="en-US" w:eastAsia="zh-CN"/>
        </w:rPr>
        <w:t>检查组2024年12月12日向南宁市兴宁区市场监督管理局发函要求撤销你公司工商注销登记、2024年12月17日向主管税务机关南宁市兴宁区税务局发函要求撤销你公司税务注销登记，经查询现你公司工商、税务信息已恢复为正常状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color w:val="000000"/>
          <w:sz w:val="32"/>
          <w:szCs w:val="32"/>
        </w:rPr>
      </w:pPr>
      <w:r>
        <w:rPr>
          <w:rFonts w:hint="eastAsia" w:ascii="仿宋_GB2312" w:hAnsi="宋体" w:eastAsia="仿宋_GB2312" w:cs="Times New Roman"/>
          <w:color w:val="auto"/>
          <w:sz w:val="32"/>
          <w:szCs w:val="32"/>
          <w:lang w:eastAsia="zh-CN"/>
        </w:rPr>
        <w:t>检查组根据税务登记信息到你公司注册地址：</w:t>
      </w:r>
      <w:r>
        <w:rPr>
          <w:rFonts w:hint="eastAsia" w:ascii="仿宋_GB2312" w:hAnsi="仿宋_GB2312" w:eastAsia="仿宋_GB2312" w:cs="仿宋_GB2312"/>
          <w:bCs/>
          <w:kern w:val="2"/>
          <w:sz w:val="32"/>
          <w:szCs w:val="32"/>
          <w:lang w:eastAsia="zh-CN"/>
        </w:rPr>
        <w:t>南宁市民主路8号斯壮大厦二十层2008号</w:t>
      </w:r>
      <w:r>
        <w:rPr>
          <w:rFonts w:hint="eastAsia" w:ascii="仿宋_GB2312" w:hAnsi="宋体" w:eastAsia="仿宋_GB2312" w:cs="Times New Roman"/>
          <w:color w:val="auto"/>
          <w:sz w:val="32"/>
          <w:szCs w:val="32"/>
          <w:lang w:eastAsia="zh-CN"/>
        </w:rPr>
        <w:t>核实，并无你公司在此地址经营。经拨打</w:t>
      </w:r>
      <w:r>
        <w:rPr>
          <w:rFonts w:hint="eastAsia" w:ascii="仿宋_GB2312" w:hAnsi="仿宋_GB2312" w:eastAsia="仿宋_GB2312" w:cs="仿宋_GB2312"/>
          <w:sz w:val="32"/>
          <w:szCs w:val="32"/>
        </w:rPr>
        <w:t>在金税三期税收管</w:t>
      </w:r>
      <w:r>
        <w:rPr>
          <w:rFonts w:hint="eastAsia" w:ascii="仿宋_GB2312" w:hAnsi="仿宋_GB2312" w:eastAsia="仿宋_GB2312" w:cs="仿宋_GB2312"/>
          <w:sz w:val="32"/>
          <w:szCs w:val="32"/>
          <w:u w:val="none"/>
        </w:rPr>
        <w:t>理系统登记</w:t>
      </w:r>
      <w:r>
        <w:rPr>
          <w:rFonts w:hint="eastAsia" w:ascii="仿宋_GB2312" w:hAnsi="仿宋_GB2312" w:eastAsia="仿宋_GB2312" w:cs="仿宋_GB2312"/>
          <w:sz w:val="32"/>
          <w:szCs w:val="32"/>
          <w:u w:val="none"/>
          <w:lang w:eastAsia="zh-CN"/>
        </w:rPr>
        <w:t>的</w:t>
      </w:r>
      <w:r>
        <w:rPr>
          <w:rFonts w:hint="eastAsia" w:ascii="仿宋_GB2312" w:hAnsi="宋体" w:eastAsia="仿宋_GB2312" w:cs="Times New Roman"/>
          <w:color w:val="auto"/>
          <w:sz w:val="32"/>
          <w:szCs w:val="32"/>
          <w:lang w:eastAsia="zh-CN"/>
        </w:rPr>
        <w:t>法定代表人（</w:t>
      </w:r>
      <w:r>
        <w:rPr>
          <w:rFonts w:hint="eastAsia" w:ascii="仿宋_GB2312" w:hAnsi="仿宋_GB2312" w:eastAsia="仿宋_GB2312" w:cs="仿宋_GB2312"/>
          <w:kern w:val="2"/>
          <w:sz w:val="32"/>
          <w:szCs w:val="32"/>
          <w:u w:val="none"/>
        </w:rPr>
        <w:t>黄振香</w:t>
      </w:r>
      <w:r>
        <w:rPr>
          <w:rFonts w:hint="eastAsia" w:ascii="仿宋_GB2312" w:hAnsi="宋体" w:eastAsia="仿宋_GB2312" w:cs="Times New Roman"/>
          <w:color w:val="auto"/>
          <w:sz w:val="32"/>
          <w:szCs w:val="32"/>
          <w:lang w:eastAsia="zh-CN"/>
        </w:rPr>
        <w:t>）联系电话</w:t>
      </w:r>
      <w:r>
        <w:rPr>
          <w:rFonts w:hint="eastAsia" w:ascii="仿宋_GB2312" w:hAnsi="仿宋_GB2312" w:eastAsia="仿宋_GB2312" w:cs="仿宋_GB2312"/>
          <w:bCs/>
          <w:kern w:val="2"/>
          <w:sz w:val="32"/>
          <w:szCs w:val="32"/>
          <w:lang w:eastAsia="zh-CN"/>
        </w:rPr>
        <w:t>1</w:t>
      </w:r>
      <w:r>
        <w:rPr>
          <w:rFonts w:hint="eastAsia" w:ascii="仿宋_GB2312" w:hAnsi="仿宋_GB2312" w:eastAsia="仿宋_GB2312" w:cs="仿宋_GB2312"/>
          <w:bCs/>
          <w:kern w:val="2"/>
          <w:sz w:val="32"/>
          <w:szCs w:val="32"/>
          <w:lang w:val="en-US" w:eastAsia="zh-CN"/>
        </w:rPr>
        <w:t>xxxxxxxxxxx</w:t>
      </w:r>
      <w:r>
        <w:rPr>
          <w:rFonts w:hint="eastAsia" w:ascii="仿宋_GB2312" w:hAnsi="仿宋_GB2312" w:eastAsia="仿宋_GB2312" w:cs="仿宋_GB2312"/>
          <w:bCs/>
          <w:kern w:val="2"/>
          <w:sz w:val="32"/>
          <w:szCs w:val="32"/>
          <w:lang w:eastAsia="zh-CN"/>
        </w:rPr>
        <w:t>6，</w:t>
      </w:r>
      <w:r>
        <w:rPr>
          <w:rFonts w:hint="eastAsia" w:ascii="仿宋_GB2312" w:hAnsi="仿宋_GB2312" w:eastAsia="仿宋_GB2312" w:cs="仿宋_GB2312"/>
          <w:color w:val="000000"/>
          <w:sz w:val="32"/>
          <w:szCs w:val="32"/>
          <w:u w:val="none"/>
          <w:lang w:eastAsia="zh-CN"/>
        </w:rPr>
        <w:t>机主表示是你公司原职工，不是黄振香本人，</w:t>
      </w:r>
      <w:r>
        <w:rPr>
          <w:rFonts w:hint="eastAsia" w:ascii="仿宋_GB2312" w:hAnsi="宋体" w:eastAsia="仿宋_GB2312" w:cs="Times New Roman"/>
          <w:color w:val="auto"/>
          <w:sz w:val="32"/>
          <w:szCs w:val="32"/>
          <w:lang w:eastAsia="zh-CN"/>
        </w:rPr>
        <w:t>电话</w:t>
      </w:r>
      <w:r>
        <w:rPr>
          <w:rFonts w:hint="eastAsia" w:ascii="仿宋_GB2312" w:hAnsi="仿宋_GB2312" w:eastAsia="仿宋_GB2312" w:cs="仿宋_GB2312"/>
          <w:color w:val="000000"/>
          <w:sz w:val="32"/>
          <w:szCs w:val="32"/>
          <w:u w:val="none"/>
          <w:lang w:eastAsia="zh-CN"/>
        </w:rPr>
        <w:t>为私人号码，现在负责原公司一些遗留事项，因公司注销没有公章，将协助检查组联系黄振香本人，让黄振香提供授权书前往我局处理涉税事宜；但检查组第二次联系该号码，机主表示黄振香未提供授权书，不会前往我局处理涉税事宜，也不愿意提供黄振香联系方式及居住地址。</w:t>
      </w:r>
      <w:r>
        <w:rPr>
          <w:rFonts w:hint="eastAsia" w:ascii="仿宋_GB2312" w:hAnsi="宋体" w:eastAsia="仿宋_GB2312" w:cs="Times New Roman"/>
          <w:color w:val="auto"/>
          <w:sz w:val="32"/>
          <w:szCs w:val="32"/>
          <w:lang w:eastAsia="zh-CN"/>
        </w:rPr>
        <w:t>检查组于</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r>
        <w:rPr>
          <w:rFonts w:hint="eastAsia" w:ascii="仿宋_GB2312" w:hAnsi="宋体" w:eastAsia="仿宋_GB2312" w:cs="Times New Roman"/>
          <w:color w:val="auto"/>
          <w:sz w:val="32"/>
          <w:szCs w:val="32"/>
          <w:lang w:eastAsia="zh-CN"/>
        </w:rPr>
        <w:t>通过邮政投递未能送达</w:t>
      </w:r>
      <w:r>
        <w:rPr>
          <w:rFonts w:hint="eastAsia" w:ascii="仿宋_GB2312" w:hAnsi="仿宋_GB2312" w:eastAsia="仿宋_GB2312" w:cs="仿宋_GB2312"/>
          <w:b w:val="0"/>
          <w:bCs/>
          <w:kern w:val="2"/>
          <w:sz w:val="32"/>
          <w:szCs w:val="32"/>
          <w:lang w:val="en-US" w:eastAsia="zh-CN"/>
        </w:rPr>
        <w:t>《税务检查通知书》（南市税二稽检通[2024]100号）和《税务事项通知书》（南市税二稽通[2024]274号）</w:t>
      </w:r>
      <w:r>
        <w:rPr>
          <w:rFonts w:hint="eastAsia" w:ascii="仿宋_GB2312" w:hAnsi="宋体" w:eastAsia="仿宋_GB2312" w:cs="Times New Roman"/>
          <w:color w:val="auto"/>
          <w:sz w:val="32"/>
          <w:szCs w:val="32"/>
          <w:lang w:eastAsia="zh-CN"/>
        </w:rPr>
        <w:t>，于</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w:t>
      </w:r>
      <w:r>
        <w:rPr>
          <w:rFonts w:hint="eastAsia" w:ascii="仿宋_GB2312" w:hAnsi="宋体" w:eastAsia="仿宋_GB2312" w:cs="Times New Roman"/>
          <w:color w:val="auto"/>
          <w:sz w:val="32"/>
          <w:szCs w:val="32"/>
          <w:lang w:eastAsia="zh-CN"/>
        </w:rPr>
        <w:t>在国家税务总局南宁市税务局官方网站公告送达了上述文书，到目</w:t>
      </w:r>
      <w:r>
        <w:rPr>
          <w:rFonts w:hint="eastAsia" w:ascii="仿宋_GB2312" w:hAnsi="Times New Roman" w:eastAsia="仿宋_GB2312" w:cs="Times New Roman"/>
          <w:color w:val="000000"/>
          <w:sz w:val="32"/>
          <w:szCs w:val="32"/>
        </w:rPr>
        <w:t>前为止，</w:t>
      </w:r>
      <w:r>
        <w:rPr>
          <w:rFonts w:hint="eastAsia" w:ascii="仿宋_GB2312" w:eastAsia="仿宋_GB2312" w:cs="Times New Roman"/>
          <w:color w:val="000000"/>
          <w:sz w:val="32"/>
          <w:szCs w:val="32"/>
          <w:lang w:eastAsia="zh-CN"/>
        </w:rPr>
        <w:t>你公司</w:t>
      </w:r>
      <w:r>
        <w:rPr>
          <w:rFonts w:hint="eastAsia" w:ascii="仿宋_GB2312" w:hAnsi="Times New Roman" w:eastAsia="仿宋_GB2312" w:cs="Times New Roman"/>
          <w:color w:val="000000"/>
          <w:sz w:val="32"/>
          <w:szCs w:val="32"/>
        </w:rPr>
        <w:t>未与检查组人员联系和提供相关涉税资料，也不配合检查。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（二）</w:t>
      </w:r>
      <w:r>
        <w:rPr>
          <w:rFonts w:hint="eastAsia" w:ascii="仿宋_GB2312" w:hAnsi="宋体" w:eastAsia="仿宋_GB2312" w:cs="Times New Roman"/>
          <w:color w:val="auto"/>
          <w:sz w:val="32"/>
          <w:szCs w:val="32"/>
          <w:lang w:eastAsia="zh-CN"/>
        </w:rPr>
        <w:t>你公司取得虚开增值税专用发票。</w:t>
      </w:r>
    </w:p>
    <w:p>
      <w:pPr>
        <w:pStyle w:val="5"/>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_GB2312" w:hAnsi="华文中宋" w:eastAsia="仿宋_GB2312" w:cs="Times New Roman"/>
          <w:sz w:val="32"/>
          <w:szCs w:val="32"/>
          <w:lang w:val="en-US" w:eastAsia="zh-CN"/>
        </w:rPr>
      </w:pPr>
      <w:r>
        <w:rPr>
          <w:rFonts w:hint="eastAsia" w:ascii="仿宋_GB2312" w:eastAsia="仿宋_GB2312" w:cs="Times New Roman"/>
          <w:kern w:val="2"/>
          <w:sz w:val="32"/>
          <w:szCs w:val="32"/>
          <w:lang w:val="en-US" w:eastAsia="zh-CN" w:bidi="ar-SA"/>
        </w:rPr>
        <w:t>你公司</w:t>
      </w:r>
      <w:r>
        <w:rPr>
          <w:rFonts w:hint="eastAsia" w:ascii="仿宋_GB2312" w:hAnsi="Times New Roman" w:eastAsia="仿宋_GB2312" w:cs="Times New Roman"/>
          <w:kern w:val="2"/>
          <w:sz w:val="32"/>
          <w:szCs w:val="32"/>
          <w:lang w:val="en-US" w:eastAsia="zh-CN" w:bidi="ar-SA"/>
        </w:rPr>
        <w:t>在没有真实经营业务情况下，</w:t>
      </w:r>
      <w:r>
        <w:rPr>
          <w:rFonts w:hint="eastAsia" w:ascii="仿宋_GB2312" w:hAnsi="华文中宋" w:eastAsia="仿宋_GB2312" w:cs="Times New Roman"/>
          <w:sz w:val="32"/>
          <w:szCs w:val="32"/>
          <w:lang w:val="en-US" w:eastAsia="zh-CN"/>
        </w:rPr>
        <w:t>取得</w:t>
      </w:r>
      <w:r>
        <w:rPr>
          <w:rFonts w:hint="eastAsia" w:ascii="仿宋_GB2312" w:hAnsi="仿宋" w:eastAsia="仿宋_GB2312" w:cs="Courier New"/>
          <w:b w:val="0"/>
          <w:bCs w:val="0"/>
          <w:sz w:val="32"/>
          <w:szCs w:val="32"/>
          <w:lang w:eastAsia="zh-CN"/>
        </w:rPr>
        <w:t>洛阳典灏医疗器械贸易有限公司</w:t>
      </w:r>
      <w:r>
        <w:rPr>
          <w:rFonts w:hint="eastAsia" w:ascii="仿宋_GB2312" w:hAnsi="华文中宋" w:eastAsia="仿宋_GB2312" w:cs="Times New Roman"/>
          <w:sz w:val="32"/>
          <w:szCs w:val="32"/>
          <w:lang w:val="en-US" w:eastAsia="zh-CN"/>
        </w:rPr>
        <w:t>2016年</w:t>
      </w:r>
      <w:bookmarkStart w:id="4" w:name="_GoBack"/>
      <w:bookmarkEnd w:id="4"/>
      <w:r>
        <w:rPr>
          <w:rFonts w:hint="eastAsia" w:ascii="仿宋_GB2312" w:hAnsi="华文中宋" w:eastAsia="仿宋_GB2312" w:cs="Times New Roman"/>
          <w:sz w:val="32"/>
          <w:szCs w:val="32"/>
          <w:lang w:val="en-US" w:eastAsia="zh-CN"/>
        </w:rPr>
        <w:t>12月19日开具的29份增值税专用发票，发票代码</w:t>
      </w:r>
      <w:r>
        <w:rPr>
          <w:rFonts w:hint="eastAsia" w:ascii="仿宋_GB2312" w:hAnsi="仿宋" w:eastAsia="仿宋_GB2312" w:cs="Courier New"/>
          <w:b w:val="0"/>
          <w:bCs w:val="0"/>
          <w:sz w:val="32"/>
          <w:szCs w:val="32"/>
          <w:lang w:eastAsia="zh-CN"/>
        </w:rPr>
        <w:t>4100163130</w:t>
      </w:r>
      <w:r>
        <w:rPr>
          <w:rFonts w:hint="eastAsia" w:ascii="仿宋_GB2312" w:hAnsi="华文中宋" w:eastAsia="仿宋_GB2312" w:cs="Times New Roman"/>
          <w:sz w:val="32"/>
          <w:szCs w:val="32"/>
          <w:lang w:val="en-US" w:eastAsia="zh-CN"/>
        </w:rPr>
        <w:t>，发票号码：</w:t>
      </w:r>
      <w:r>
        <w:rPr>
          <w:rFonts w:hint="eastAsia" w:ascii="仿宋_GB2312" w:hAnsi="仿宋" w:eastAsia="仿宋_GB2312" w:cs="Courier New"/>
          <w:b w:val="0"/>
          <w:bCs w:val="0"/>
          <w:sz w:val="32"/>
          <w:szCs w:val="32"/>
          <w:lang w:eastAsia="zh-CN"/>
        </w:rPr>
        <w:t>08007629-08007655、08007658-08007659</w:t>
      </w:r>
      <w:r>
        <w:rPr>
          <w:rFonts w:hint="eastAsia" w:ascii="仿宋_GB2312" w:hAnsi="华文中宋" w:eastAsia="仿宋_GB2312" w:cs="Times New Roman"/>
          <w:sz w:val="32"/>
          <w:szCs w:val="32"/>
          <w:lang w:val="en-US" w:eastAsia="zh-CN"/>
        </w:rPr>
        <w:t>，开票金额</w:t>
      </w:r>
      <w:r>
        <w:rPr>
          <w:rFonts w:hint="eastAsia" w:ascii="仿宋_GB2312" w:hAnsi="仿宋" w:eastAsia="仿宋_GB2312" w:cs="Courier New"/>
          <w:b w:val="0"/>
          <w:bCs w:val="0"/>
          <w:sz w:val="32"/>
          <w:szCs w:val="32"/>
          <w:lang w:eastAsia="zh-CN"/>
        </w:rPr>
        <w:t>2</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837</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709.49</w:t>
      </w:r>
      <w:r>
        <w:rPr>
          <w:rFonts w:hint="eastAsia" w:ascii="仿宋_GB2312" w:hAnsi="华文中宋" w:eastAsia="仿宋_GB2312" w:cs="Times New Roman"/>
          <w:sz w:val="32"/>
          <w:szCs w:val="32"/>
          <w:lang w:val="en-US" w:eastAsia="zh-CN"/>
        </w:rPr>
        <w:t>元，税额</w:t>
      </w:r>
      <w:r>
        <w:rPr>
          <w:rFonts w:hint="eastAsia" w:ascii="仿宋_GB2312" w:hAnsi="仿宋" w:eastAsia="仿宋_GB2312" w:cs="Courier New"/>
          <w:b w:val="0"/>
          <w:bCs w:val="0"/>
          <w:sz w:val="32"/>
          <w:szCs w:val="32"/>
          <w:lang w:eastAsia="zh-CN"/>
        </w:rPr>
        <w:t>482</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410.51</w:t>
      </w:r>
      <w:r>
        <w:rPr>
          <w:rFonts w:hint="eastAsia" w:ascii="仿宋_GB2312" w:hAnsi="华文中宋" w:eastAsia="仿宋_GB2312" w:cs="Times New Roman"/>
          <w:sz w:val="32"/>
          <w:szCs w:val="32"/>
          <w:lang w:val="en-US" w:eastAsia="zh-CN"/>
        </w:rPr>
        <w:t>元，价税合计</w:t>
      </w:r>
      <w:r>
        <w:rPr>
          <w:rFonts w:hint="eastAsia" w:ascii="仿宋_GB2312" w:hAnsi="仿宋" w:eastAsia="仿宋_GB2312" w:cs="Courier New"/>
          <w:b w:val="0"/>
          <w:bCs w:val="0"/>
          <w:sz w:val="32"/>
          <w:szCs w:val="32"/>
          <w:lang w:eastAsia="zh-CN"/>
        </w:rPr>
        <w:t>3</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320</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120</w:t>
      </w:r>
      <w:r>
        <w:rPr>
          <w:rFonts w:hint="eastAsia" w:ascii="仿宋_GB2312" w:hAnsi="华文中宋" w:eastAsia="仿宋_GB2312" w:cs="Times New Roman"/>
          <w:sz w:val="32"/>
          <w:szCs w:val="32"/>
          <w:lang w:val="en-US" w:eastAsia="zh-CN"/>
        </w:rPr>
        <w:t>.00元；货物或应税劳务名称为：</w:t>
      </w:r>
      <w:r>
        <w:rPr>
          <w:rFonts w:hint="eastAsia" w:ascii="仿宋_GB2312" w:hAnsi="仿宋" w:eastAsia="仿宋_GB2312" w:cs="Courier New"/>
          <w:b w:val="0"/>
          <w:bCs w:val="0"/>
          <w:sz w:val="32"/>
          <w:szCs w:val="32"/>
          <w:lang w:eastAsia="zh-CN"/>
        </w:rPr>
        <w:t>医用脱脂棉卷、医用脱脂棉球；</w:t>
      </w:r>
      <w:r>
        <w:rPr>
          <w:rFonts w:hint="eastAsia" w:ascii="仿宋_GB2312" w:hAnsi="华文中宋" w:eastAsia="仿宋_GB2312" w:cs="Times New Roman"/>
          <w:sz w:val="32"/>
          <w:szCs w:val="32"/>
          <w:lang w:val="en-US" w:eastAsia="zh-CN"/>
        </w:rPr>
        <w:t>上述29份增值税专用发票</w:t>
      </w:r>
      <w:r>
        <w:rPr>
          <w:rFonts w:hint="eastAsia" w:ascii="仿宋_GB2312" w:hAnsi="仿宋_GB2312" w:eastAsia="仿宋_GB2312" w:cs="仿宋_GB2312"/>
          <w:sz w:val="32"/>
          <w:szCs w:val="32"/>
          <w:lang w:val="en-US" w:eastAsia="zh-CN"/>
        </w:rPr>
        <w:t>被国家税务总局洛阳市税务局第三稽查局</w:t>
      </w:r>
      <w:r>
        <w:rPr>
          <w:rFonts w:hint="eastAsia" w:ascii="仿宋_GB2312" w:hAnsi="Times New Roman" w:eastAsia="仿宋_GB2312" w:cs="Times New Roman"/>
          <w:kern w:val="2"/>
          <w:sz w:val="32"/>
          <w:szCs w:val="32"/>
          <w:lang w:val="en-US" w:eastAsia="zh-CN" w:bidi="ar-SA"/>
        </w:rPr>
        <w:t>证实为</w:t>
      </w:r>
      <w:r>
        <w:rPr>
          <w:rFonts w:hint="eastAsia" w:ascii="仿宋_GB2312" w:hAnsi="华文中宋" w:eastAsia="仿宋_GB2312" w:cs="Times New Roman"/>
          <w:sz w:val="32"/>
          <w:szCs w:val="32"/>
          <w:lang w:val="en-US" w:eastAsia="zh-CN"/>
        </w:rPr>
        <w:t>虚开发票，并出具了《已证实虚开通知单》</w:t>
      </w:r>
      <w:r>
        <w:rPr>
          <w:rFonts w:hint="eastAsia" w:ascii="仿宋_GB2312" w:hAnsi="仿宋_GB2312" w:eastAsia="仿宋_GB2312" w:cs="仿宋_GB2312"/>
          <w:sz w:val="32"/>
          <w:szCs w:val="32"/>
          <w:lang w:val="en-US" w:eastAsia="zh-CN"/>
        </w:rPr>
        <w:t>、《税务处理决定书》（洛税稽三局[2021]151号）</w:t>
      </w:r>
      <w:r>
        <w:rPr>
          <w:rFonts w:hint="eastAsia" w:ascii="仿宋_GB2312" w:hAnsi="华文中宋" w:eastAsia="仿宋_GB2312" w:cs="Times New Roman"/>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 w:eastAsia="仿宋_GB2312" w:cs="Times New Roman"/>
          <w:b w:val="0"/>
          <w:bCs w:val="0"/>
          <w:color w:val="auto"/>
          <w:sz w:val="32"/>
          <w:szCs w:val="32"/>
          <w:lang w:val="en-US" w:eastAsia="zh-CN"/>
        </w:rPr>
      </w:pPr>
      <w:r>
        <w:rPr>
          <w:rFonts w:hint="eastAsia" w:ascii="仿宋_GB2312" w:eastAsia="仿宋_GB2312" w:cs="Times New Roman"/>
          <w:kern w:val="2"/>
          <w:sz w:val="32"/>
          <w:szCs w:val="32"/>
          <w:lang w:val="en-US" w:eastAsia="zh-CN" w:bidi="ar-SA"/>
        </w:rPr>
        <w:t>你公司在协查期间提供的资料反映：</w:t>
      </w:r>
      <w:r>
        <w:rPr>
          <w:rFonts w:hint="eastAsia" w:ascii="仿宋_GB2312" w:hAnsi="Times New Roman" w:eastAsia="仿宋_GB2312" w:cs="Times New Roman"/>
          <w:kern w:val="2"/>
          <w:sz w:val="32"/>
          <w:szCs w:val="32"/>
          <w:lang w:val="en-US" w:eastAsia="zh-CN" w:bidi="ar-SA"/>
        </w:rPr>
        <w:t>取得的上述29份</w:t>
      </w:r>
      <w:r>
        <w:rPr>
          <w:rFonts w:hint="eastAsia" w:ascii="仿宋_GB2312" w:hAnsi="华文中宋" w:eastAsia="仿宋_GB2312" w:cs="Times New Roman"/>
          <w:sz w:val="32"/>
          <w:szCs w:val="32"/>
          <w:lang w:val="en-US" w:eastAsia="zh-CN"/>
        </w:rPr>
        <w:t>虚开</w:t>
      </w:r>
      <w:r>
        <w:rPr>
          <w:rFonts w:hint="eastAsia" w:ascii="仿宋_GB2312" w:hAnsi="Times New Roman" w:eastAsia="仿宋_GB2312" w:cs="Times New Roman"/>
          <w:kern w:val="2"/>
          <w:sz w:val="32"/>
          <w:szCs w:val="32"/>
          <w:lang w:val="en-US" w:eastAsia="zh-CN" w:bidi="ar-SA"/>
        </w:rPr>
        <w:t>增值税专用发票已结转2016年主营业务成本</w:t>
      </w:r>
      <w:r>
        <w:rPr>
          <w:rFonts w:hint="eastAsia" w:ascii="仿宋_GB2312" w:hAnsi="仿宋" w:eastAsia="仿宋_GB2312" w:cs="Courier New"/>
          <w:b w:val="0"/>
          <w:bCs w:val="0"/>
          <w:sz w:val="32"/>
          <w:szCs w:val="32"/>
          <w:lang w:eastAsia="zh-CN"/>
        </w:rPr>
        <w:t>2</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837</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709.49</w:t>
      </w:r>
      <w:r>
        <w:rPr>
          <w:rFonts w:hint="eastAsia" w:ascii="仿宋_GB2312" w:hAnsi="Times New Roman" w:eastAsia="仿宋_GB2312" w:cs="Times New Roman"/>
          <w:kern w:val="2"/>
          <w:sz w:val="32"/>
          <w:szCs w:val="32"/>
          <w:lang w:val="en-US" w:eastAsia="zh-CN" w:bidi="ar-SA"/>
        </w:rPr>
        <w:t>元，</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2016年12月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eastAsia="zh-CN"/>
        </w:rPr>
        <w:t>号</w:t>
      </w:r>
      <w:r>
        <w:rPr>
          <w:rFonts w:hint="eastAsia" w:ascii="仿宋_GB2312" w:hAnsi="Times New Roman" w:eastAsia="仿宋_GB2312" w:cs="Times New Roman"/>
          <w:kern w:val="2"/>
          <w:sz w:val="32"/>
          <w:szCs w:val="32"/>
          <w:lang w:val="en-US" w:eastAsia="zh-CN" w:bidi="ar-SA"/>
        </w:rPr>
        <w:t>记账凭证上会计处理为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主营业务成本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库存商品-配件-棉卷</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kern w:val="2"/>
          <w:sz w:val="32"/>
          <w:szCs w:val="32"/>
          <w:lang w:val="en-US" w:eastAsia="zh-CN" w:bidi="ar-SA"/>
        </w:rPr>
        <w:t>并在2016年度企业所得税汇算清缴时向税务机关申报扣除。根据《中华人民共和国税收征收管理法》第十九条、第二十一条第二款、《中华人民共和国发票管理办法》（</w:t>
      </w:r>
      <w:r>
        <w:rPr>
          <w:rFonts w:hint="eastAsia" w:ascii="仿宋_GB2312" w:hAnsi="Times New Roman" w:eastAsia="仿宋_GB2312" w:cs="Times New Roman"/>
          <w:color w:val="000000"/>
          <w:sz w:val="32"/>
          <w:szCs w:val="32"/>
          <w:lang w:val="en-US" w:eastAsia="zh-CN"/>
        </w:rPr>
        <w:t>财政部令第6号发布，国务院令第709号修订</w:t>
      </w:r>
      <w:r>
        <w:rPr>
          <w:rFonts w:hint="eastAsia" w:ascii="仿宋_GB2312" w:hAnsi="Times New Roman" w:eastAsia="仿宋_GB2312" w:cs="Times New Roman"/>
          <w:kern w:val="2"/>
          <w:sz w:val="32"/>
          <w:szCs w:val="32"/>
          <w:lang w:val="en-US" w:eastAsia="zh-CN" w:bidi="ar-SA"/>
        </w:rPr>
        <w:t>）第二十一条的规定，</w:t>
      </w:r>
      <w:r>
        <w:rPr>
          <w:rFonts w:hint="eastAsia" w:ascii="仿宋_GB2312" w:eastAsia="仿宋_GB2312" w:cs="Times New Roman"/>
          <w:kern w:val="2"/>
          <w:sz w:val="32"/>
          <w:szCs w:val="32"/>
          <w:lang w:val="en-US" w:eastAsia="zh-CN" w:bidi="ar-SA"/>
        </w:rPr>
        <w:t>你公司</w:t>
      </w:r>
      <w:r>
        <w:rPr>
          <w:rFonts w:hint="eastAsia" w:ascii="仿宋_GB2312" w:hAnsi="Times New Roman" w:eastAsia="仿宋_GB2312" w:cs="Times New Roman"/>
          <w:kern w:val="2"/>
          <w:sz w:val="32"/>
          <w:szCs w:val="32"/>
          <w:lang w:val="en-US" w:eastAsia="zh-CN" w:bidi="ar-SA"/>
        </w:rPr>
        <w:t>取得的上述29份虚开增值税发票不得作为企业所得税税前扣除凭据，应调增2016年度应纳税所得额</w:t>
      </w:r>
      <w:r>
        <w:rPr>
          <w:rFonts w:hint="eastAsia" w:ascii="仿宋_GB2312" w:hAnsi="仿宋" w:eastAsia="仿宋_GB2312" w:cs="Courier New"/>
          <w:b w:val="0"/>
          <w:bCs w:val="0"/>
          <w:sz w:val="32"/>
          <w:szCs w:val="32"/>
          <w:lang w:eastAsia="zh-CN"/>
        </w:rPr>
        <w:t>2</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837</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709.49</w:t>
      </w:r>
      <w:r>
        <w:rPr>
          <w:rFonts w:hint="eastAsia" w:ascii="仿宋_GB2312" w:hAnsi="Times New Roman" w:eastAsia="仿宋_GB2312" w:cs="Times New Roman"/>
          <w:kern w:val="2"/>
          <w:sz w:val="32"/>
          <w:szCs w:val="32"/>
          <w:lang w:val="en-US" w:eastAsia="zh-CN" w:bidi="ar-SA"/>
        </w:rPr>
        <w:t>元。</w:t>
      </w:r>
      <w:r>
        <w:rPr>
          <w:rFonts w:hint="eastAsia" w:ascii="仿宋_GB2312" w:eastAsia="仿宋_GB2312" w:cs="Times New Roman"/>
          <w:kern w:val="2"/>
          <w:sz w:val="32"/>
          <w:szCs w:val="32"/>
          <w:lang w:val="en-US" w:eastAsia="zh-CN" w:bidi="ar-SA"/>
        </w:rPr>
        <w:t>你公司</w:t>
      </w:r>
      <w:r>
        <w:rPr>
          <w:rFonts w:hint="eastAsia" w:ascii="仿宋_GB2312" w:hAnsi="Times New Roman" w:eastAsia="仿宋_GB2312" w:cs="Times New Roman"/>
          <w:kern w:val="2"/>
          <w:sz w:val="32"/>
          <w:szCs w:val="32"/>
          <w:lang w:val="en-US" w:eastAsia="zh-CN" w:bidi="ar-SA"/>
        </w:rPr>
        <w:t>申报2016年企业所得税应纳税所得额为1,423,084.40元，经检查调整后2016年企业所得税应纳税所得额为4,260,793.89 元（1,423,084.40+</w:t>
      </w:r>
      <w:r>
        <w:rPr>
          <w:rFonts w:hint="eastAsia" w:ascii="仿宋_GB2312" w:hAnsi="仿宋" w:eastAsia="仿宋_GB2312" w:cs="Courier New"/>
          <w:b w:val="0"/>
          <w:bCs w:val="0"/>
          <w:sz w:val="32"/>
          <w:szCs w:val="32"/>
          <w:lang w:eastAsia="zh-CN"/>
        </w:rPr>
        <w:t>2</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837</w:t>
      </w:r>
      <w:r>
        <w:rPr>
          <w:rFonts w:hint="eastAsia" w:ascii="仿宋_GB2312" w:hAnsi="仿宋" w:eastAsia="仿宋_GB2312" w:cs="Courier New"/>
          <w:b w:val="0"/>
          <w:bCs w:val="0"/>
          <w:sz w:val="32"/>
          <w:szCs w:val="32"/>
          <w:lang w:val="en-US" w:eastAsia="zh-CN"/>
        </w:rPr>
        <w:t>,</w:t>
      </w:r>
      <w:r>
        <w:rPr>
          <w:rFonts w:hint="eastAsia" w:ascii="仿宋_GB2312" w:hAnsi="仿宋" w:eastAsia="仿宋_GB2312" w:cs="Courier New"/>
          <w:b w:val="0"/>
          <w:bCs w:val="0"/>
          <w:sz w:val="32"/>
          <w:szCs w:val="32"/>
          <w:lang w:eastAsia="zh-CN"/>
        </w:rPr>
        <w:t>709.49），</w:t>
      </w:r>
      <w:r>
        <w:rPr>
          <w:rFonts w:hint="eastAsia" w:ascii="仿宋_GB2312" w:hAnsi="仿宋" w:eastAsia="仿宋_GB2312" w:cs="Times New Roman"/>
          <w:b w:val="0"/>
          <w:bCs w:val="0"/>
          <w:color w:val="auto"/>
          <w:sz w:val="32"/>
          <w:szCs w:val="32"/>
          <w:lang w:val="en-US" w:eastAsia="zh-CN"/>
        </w:rPr>
        <w:t>根据《中华人民共和国企业所得税法》第一条、第四条、第五条的规定，经计算，你公司2016年应缴企业所得税为</w:t>
      </w:r>
      <w:r>
        <w:rPr>
          <w:rFonts w:hint="eastAsia" w:ascii="仿宋_GB2312" w:hAnsi="Times New Roman" w:eastAsia="仿宋_GB2312" w:cs="Times New Roman"/>
          <w:kern w:val="2"/>
          <w:sz w:val="32"/>
          <w:szCs w:val="32"/>
          <w:lang w:val="en-US" w:eastAsia="zh-CN" w:bidi="ar-SA"/>
        </w:rPr>
        <w:t>1,065,198.47元（4,260,793.89 ×25%），已</w:t>
      </w:r>
      <w:r>
        <w:rPr>
          <w:rFonts w:hint="eastAsia" w:ascii="仿宋_GB2312" w:hAnsi="仿宋" w:eastAsia="仿宋_GB2312" w:cs="Times New Roman"/>
          <w:b w:val="0"/>
          <w:bCs w:val="0"/>
          <w:color w:val="auto"/>
          <w:sz w:val="32"/>
          <w:szCs w:val="32"/>
          <w:lang w:val="en-US" w:eastAsia="zh-CN"/>
        </w:rPr>
        <w:t>缴企业所</w:t>
      </w:r>
      <w:r>
        <w:rPr>
          <w:rFonts w:hint="eastAsia" w:ascii="仿宋_GB2312" w:hAnsi="Times New Roman" w:eastAsia="仿宋_GB2312" w:cs="Times New Roman"/>
          <w:kern w:val="2"/>
          <w:sz w:val="32"/>
          <w:szCs w:val="32"/>
          <w:lang w:val="en-US" w:eastAsia="zh-CN" w:bidi="ar-SA"/>
        </w:rPr>
        <w:t>得税355,771.10元，少</w:t>
      </w:r>
      <w:r>
        <w:rPr>
          <w:rFonts w:hint="eastAsia" w:ascii="仿宋_GB2312" w:hAnsi="仿宋" w:eastAsia="仿宋_GB2312" w:cs="Times New Roman"/>
          <w:b w:val="0"/>
          <w:bCs w:val="0"/>
          <w:color w:val="auto"/>
          <w:sz w:val="32"/>
          <w:szCs w:val="32"/>
          <w:lang w:val="en-US" w:eastAsia="zh-CN"/>
        </w:rPr>
        <w:t>缴企业所得税</w:t>
      </w:r>
      <w:r>
        <w:rPr>
          <w:rFonts w:hint="eastAsia" w:ascii="仿宋_GB2312" w:hAnsi="仿宋" w:eastAsia="仿宋_GB2312"/>
          <w:color w:val="auto"/>
          <w:sz w:val="32"/>
          <w:lang w:val="en-US" w:eastAsia="zh-CN"/>
        </w:rPr>
        <w:t>709,427.37元（</w:t>
      </w:r>
      <w:r>
        <w:rPr>
          <w:rFonts w:hint="eastAsia" w:ascii="仿宋_GB2312" w:hAnsi="Times New Roman" w:eastAsia="仿宋_GB2312" w:cs="Times New Roman"/>
          <w:kern w:val="2"/>
          <w:sz w:val="32"/>
          <w:szCs w:val="32"/>
          <w:lang w:val="en-US" w:eastAsia="zh-CN" w:bidi="ar-SA"/>
        </w:rPr>
        <w:t>1,065,198.47-355,771.10）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你公司</w:t>
      </w:r>
      <w:r>
        <w:rPr>
          <w:rFonts w:hint="eastAsia" w:ascii="仿宋_GB2312" w:hAnsi="Times New Roman" w:eastAsia="仿宋_GB2312" w:cs="Times New Roman"/>
          <w:kern w:val="2"/>
          <w:sz w:val="32"/>
          <w:szCs w:val="32"/>
          <w:lang w:val="en-US" w:eastAsia="zh-CN" w:bidi="ar-SA"/>
        </w:rPr>
        <w:t>在没有真实经营业务情况下，利用上述虚开的29份增值税专用发票在账簿上多列支出，并在企业所得税申报扣除，造成少缴2016年企业所得税709,427.37元的行为，根据《中华人民共和国税收征收管理法》第六十三条第一款的规定，是偷税；</w:t>
      </w:r>
      <w:r>
        <w:rPr>
          <w:rFonts w:hint="eastAsia" w:ascii="仿宋_GB2312" w:eastAsia="仿宋_GB2312" w:cs="Times New Roman"/>
          <w:kern w:val="2"/>
          <w:sz w:val="32"/>
          <w:szCs w:val="32"/>
          <w:lang w:val="en-US" w:eastAsia="zh-CN" w:bidi="ar-SA"/>
        </w:rPr>
        <w:t>你公司</w:t>
      </w:r>
      <w:r>
        <w:rPr>
          <w:rFonts w:hint="eastAsia" w:ascii="仿宋_GB2312" w:hAnsi="Times New Roman" w:eastAsia="仿宋_GB2312" w:cs="Times New Roman"/>
          <w:color w:val="000000"/>
          <w:sz w:val="32"/>
          <w:szCs w:val="32"/>
          <w:lang w:eastAsia="zh-CN"/>
        </w:rPr>
        <w:t>检查期间无法</w:t>
      </w:r>
      <w:r>
        <w:rPr>
          <w:rFonts w:hint="eastAsia" w:ascii="仿宋_GB2312" w:hAnsi="Times New Roman" w:eastAsia="仿宋_GB2312" w:cs="Times New Roman"/>
          <w:color w:val="000000"/>
          <w:sz w:val="32"/>
          <w:szCs w:val="32"/>
        </w:rPr>
        <w:t>联系和提供相关涉税资料，也不配合检查</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kern w:val="2"/>
          <w:sz w:val="32"/>
          <w:szCs w:val="32"/>
          <w:lang w:val="en-US" w:eastAsia="zh-CN" w:bidi="ar-SA"/>
        </w:rPr>
        <w:t>前述违法行为符合《</w:t>
      </w:r>
      <w:bookmarkStart w:id="3" w:name="OLE_LINK1"/>
      <w:r>
        <w:rPr>
          <w:rFonts w:hint="eastAsia" w:ascii="仿宋_GB2312" w:hAnsi="Times New Roman" w:eastAsia="仿宋_GB2312" w:cs="Times New Roman"/>
          <w:kern w:val="2"/>
          <w:sz w:val="32"/>
          <w:szCs w:val="32"/>
          <w:lang w:val="en-US" w:eastAsia="zh-CN" w:bidi="ar-SA"/>
        </w:rPr>
        <w:t>广西壮族自治区地方税务局 广西壮族自治区国家税务局关于发布&lt;广西税务行政处罚裁量权适用规则&gt;的公告</w:t>
      </w:r>
      <w:bookmarkEnd w:id="3"/>
      <w:r>
        <w:rPr>
          <w:rFonts w:hint="eastAsia" w:ascii="仿宋_GB2312" w:hAnsi="Times New Roman" w:eastAsia="仿宋_GB2312" w:cs="Times New Roman"/>
          <w:kern w:val="2"/>
          <w:sz w:val="32"/>
          <w:szCs w:val="32"/>
          <w:lang w:val="en-US" w:eastAsia="zh-CN" w:bidi="ar-SA"/>
        </w:rPr>
        <w:t>》（广西壮族自治区地方税务局 广西壮族自治区国家税务局公告2015年第7号）第13项规定的“较重”裁量阶次适用条件，对</w:t>
      </w:r>
      <w:r>
        <w:rPr>
          <w:rFonts w:hint="eastAsia" w:ascii="仿宋_GB2312" w:eastAsia="仿宋_GB2312" w:cs="Times New Roman"/>
          <w:kern w:val="2"/>
          <w:sz w:val="32"/>
          <w:szCs w:val="32"/>
          <w:lang w:val="en-US" w:eastAsia="zh-CN" w:bidi="ar-SA"/>
        </w:rPr>
        <w:t>你公司</w:t>
      </w:r>
      <w:r>
        <w:rPr>
          <w:rFonts w:hint="eastAsia" w:ascii="仿宋_GB2312" w:hAnsi="Times New Roman" w:eastAsia="仿宋_GB2312" w:cs="Times New Roman"/>
          <w:kern w:val="2"/>
          <w:sz w:val="32"/>
          <w:szCs w:val="32"/>
          <w:lang w:val="en-US" w:eastAsia="zh-CN" w:bidi="ar-SA"/>
        </w:rPr>
        <w:t>的偷税行为</w:t>
      </w:r>
      <w:r>
        <w:rPr>
          <w:rFonts w:hint="eastAsia" w:ascii="仿宋_GB2312" w:hAnsi="华文中宋" w:eastAsia="仿宋_GB2312" w:cs="Times New Roman"/>
          <w:kern w:val="2"/>
          <w:sz w:val="32"/>
          <w:szCs w:val="32"/>
          <w:lang w:val="en-US" w:eastAsia="zh-CN" w:bidi="ar-SA"/>
        </w:rPr>
        <w:t>拟处以</w:t>
      </w:r>
      <w:r>
        <w:rPr>
          <w:rFonts w:hint="eastAsia" w:ascii="仿宋_GB2312" w:hAnsi="Times New Roman" w:eastAsia="仿宋_GB2312" w:cs="Times New Roman"/>
          <w:kern w:val="2"/>
          <w:sz w:val="32"/>
          <w:szCs w:val="32"/>
          <w:lang w:val="en-US" w:eastAsia="zh-CN" w:bidi="ar-SA"/>
        </w:rPr>
        <w:t>少缴税款1倍的罚款，罚款金额为709,427.37元。</w:t>
      </w:r>
    </w:p>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仿宋_GB2312" w:hAnsi="仿宋" w:eastAsia="仿宋_GB2312"/>
          <w:sz w:val="32"/>
          <w:szCs w:val="24"/>
        </w:rPr>
      </w:pPr>
      <w:r>
        <w:rPr>
          <w:rFonts w:hint="eastAsia" w:ascii="仿宋_GB2312" w:hAnsi="仿宋" w:eastAsia="仿宋_GB2312"/>
          <w:sz w:val="32"/>
          <w:szCs w:val="24"/>
        </w:rPr>
        <w:t>二、你</w:t>
      </w:r>
      <w:r>
        <w:rPr>
          <w:rFonts w:hint="eastAsia" w:ascii="仿宋_GB2312" w:hAnsi="仿宋" w:eastAsia="仿宋_GB2312"/>
          <w:sz w:val="32"/>
          <w:szCs w:val="24"/>
          <w:lang w:eastAsia="zh-CN"/>
        </w:rPr>
        <w:t>公司</w:t>
      </w:r>
      <w:r>
        <w:rPr>
          <w:rFonts w:hint="eastAsia" w:ascii="仿宋_GB2312" w:hAnsi="仿宋" w:eastAsia="仿宋_GB2312"/>
          <w:sz w:val="32"/>
          <w:szCs w:val="24"/>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w:t>
      </w:r>
      <w:r>
        <w:rPr>
          <w:rFonts w:hint="eastAsia" w:ascii="仿宋_GB2312" w:hAnsi="仿宋" w:eastAsia="仿宋_GB2312"/>
          <w:sz w:val="32"/>
          <w:szCs w:val="24"/>
          <w:lang w:eastAsia="zh-CN"/>
        </w:rPr>
        <w:t>公司</w:t>
      </w:r>
      <w:r>
        <w:rPr>
          <w:rFonts w:hint="eastAsia" w:ascii="仿宋_GB2312" w:hAnsi="仿宋" w:eastAsia="仿宋_GB2312"/>
          <w:sz w:val="32"/>
          <w:szCs w:val="24"/>
        </w:rPr>
        <w:t>罚款</w:t>
      </w:r>
      <w:r>
        <w:rPr>
          <w:rFonts w:ascii="仿宋_GB2312" w:hAnsi="仿宋" w:eastAsia="仿宋_GB2312"/>
          <w:sz w:val="32"/>
          <w:szCs w:val="24"/>
        </w:rPr>
        <w:t>10000</w:t>
      </w:r>
      <w:r>
        <w:rPr>
          <w:rFonts w:hint="eastAsia" w:ascii="仿宋_GB2312" w:hAnsi="仿宋" w:eastAsia="仿宋_GB2312"/>
          <w:sz w:val="32"/>
          <w:szCs w:val="24"/>
        </w:rPr>
        <w:t>元（含</w:t>
      </w:r>
      <w:r>
        <w:rPr>
          <w:rFonts w:ascii="仿宋_GB2312" w:hAnsi="仿宋" w:eastAsia="仿宋_GB2312"/>
          <w:sz w:val="32"/>
          <w:szCs w:val="24"/>
        </w:rPr>
        <w:t>10000</w:t>
      </w:r>
      <w:r>
        <w:rPr>
          <w:rFonts w:hint="eastAsia" w:ascii="仿宋_GB2312" w:hAnsi="仿宋" w:eastAsia="仿宋_GB2312"/>
          <w:sz w:val="32"/>
          <w:szCs w:val="24"/>
        </w:rPr>
        <w:t>元）以上，</w:t>
      </w:r>
      <w:r>
        <w:rPr>
          <w:rFonts w:hint="eastAsia" w:ascii="仿宋_GB2312" w:hAnsi="仿宋" w:eastAsia="仿宋_GB2312"/>
          <w:sz w:val="32"/>
          <w:szCs w:val="24"/>
          <w:lang w:eastAsia="zh-CN"/>
        </w:rPr>
        <w:t>或符合</w:t>
      </w:r>
      <w:r>
        <w:rPr>
          <w:rFonts w:hint="eastAsia" w:ascii="仿宋_GB2312" w:eastAsia="仿宋_GB2312"/>
          <w:sz w:val="32"/>
        </w:rPr>
        <w:t>《中华人民共和国行政处罚法》</w:t>
      </w:r>
      <w:r>
        <w:rPr>
          <w:rFonts w:hint="eastAsia" w:ascii="仿宋_GB2312" w:eastAsia="仿宋_GB2312"/>
          <w:sz w:val="32"/>
          <w:lang w:eastAsia="zh-CN"/>
        </w:rPr>
        <w:t>第六十</w:t>
      </w:r>
      <w:r>
        <w:rPr>
          <w:rFonts w:hint="eastAsia" w:ascii="仿宋_GB2312" w:eastAsia="仿宋_GB2312"/>
          <w:sz w:val="32"/>
        </w:rPr>
        <w:t>三</w:t>
      </w:r>
      <w:r>
        <w:rPr>
          <w:rFonts w:hint="eastAsia" w:ascii="仿宋_GB2312" w:eastAsia="仿宋_GB2312"/>
          <w:sz w:val="32"/>
          <w:lang w:eastAsia="zh-CN"/>
        </w:rPr>
        <w:t>条规定的其他情形的，</w:t>
      </w:r>
      <w:r>
        <w:rPr>
          <w:rFonts w:hint="eastAsia" w:ascii="仿宋_GB2312" w:hAnsi="仿宋" w:eastAsia="仿宋_GB2312"/>
          <w:sz w:val="32"/>
          <w:szCs w:val="24"/>
        </w:rPr>
        <w:t>你</w:t>
      </w:r>
      <w:r>
        <w:rPr>
          <w:rFonts w:hint="eastAsia" w:ascii="仿宋_GB2312" w:hAnsi="仿宋" w:eastAsia="仿宋_GB2312"/>
          <w:sz w:val="32"/>
          <w:szCs w:val="24"/>
          <w:lang w:eastAsia="zh-CN"/>
        </w:rPr>
        <w:t>经营部</w:t>
      </w:r>
      <w:r>
        <w:rPr>
          <w:rFonts w:hint="eastAsia" w:ascii="仿宋_GB2312" w:hAnsi="仿宋" w:eastAsia="仿宋_GB2312"/>
          <w:sz w:val="32"/>
          <w:szCs w:val="24"/>
        </w:rPr>
        <w:t>有要求听证的权利。可自收到本</w:t>
      </w:r>
      <w:r>
        <w:rPr>
          <w:rFonts w:hint="eastAsia" w:ascii="仿宋_GB2312" w:hAnsi="仿宋" w:eastAsia="仿宋_GB2312"/>
          <w:sz w:val="32"/>
          <w:szCs w:val="24"/>
          <w:lang w:eastAsia="zh-CN"/>
        </w:rPr>
        <w:t>告知</w:t>
      </w:r>
      <w:r>
        <w:rPr>
          <w:rFonts w:hint="eastAsia" w:ascii="仿宋_GB2312" w:hAnsi="仿宋" w:eastAsia="仿宋_GB2312"/>
          <w:sz w:val="32"/>
          <w:szCs w:val="24"/>
        </w:rPr>
        <w:t>书之日起</w:t>
      </w:r>
      <w:r>
        <w:rPr>
          <w:rFonts w:hint="eastAsia" w:ascii="仿宋_GB2312" w:hAnsi="仿宋" w:eastAsia="仿宋_GB2312"/>
          <w:sz w:val="32"/>
          <w:szCs w:val="24"/>
          <w:lang w:eastAsia="zh-CN"/>
        </w:rPr>
        <w:t>五个工作</w:t>
      </w:r>
      <w:r>
        <w:rPr>
          <w:rFonts w:hint="eastAsia" w:ascii="仿宋_GB2312" w:hAnsi="仿宋" w:eastAsia="仿宋_GB2312"/>
          <w:sz w:val="32"/>
          <w:szCs w:val="24"/>
        </w:rPr>
        <w:t>日内向</w:t>
      </w:r>
      <w:r>
        <w:rPr>
          <w:rFonts w:hint="eastAsia" w:ascii="仿宋_GB2312" w:hAnsi="仿宋" w:eastAsia="仿宋_GB2312"/>
          <w:sz w:val="32"/>
          <w:szCs w:val="24"/>
          <w:lang w:eastAsia="zh-CN"/>
        </w:rPr>
        <w:t>我</w:t>
      </w:r>
      <w:r>
        <w:rPr>
          <w:rFonts w:hint="eastAsia" w:ascii="仿宋_GB2312" w:hAnsi="仿宋" w:eastAsia="仿宋_GB2312"/>
          <w:sz w:val="32"/>
          <w:szCs w:val="24"/>
        </w:rPr>
        <w:t>局书面提出听证申请；逾期不提出，视为放弃听证权利。</w:t>
      </w:r>
      <w:r>
        <w:rPr>
          <w:rFonts w:ascii="仿宋_GB2312" w:hAnsi="仿宋" w:eastAsia="仿宋_GB2312"/>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二〇二</w:t>
      </w:r>
      <w:r>
        <w:rPr>
          <w:rFonts w:hint="eastAsia" w:ascii="仿宋_GB2312" w:hAnsi="仿宋" w:eastAsia="仿宋_GB2312"/>
          <w:kern w:val="0"/>
          <w:sz w:val="32"/>
          <w:szCs w:val="20"/>
          <w:lang w:eastAsia="zh-CN"/>
        </w:rPr>
        <w:t>五</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二</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132"/>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F91F67"/>
    <w:rsid w:val="02D23AF2"/>
    <w:rsid w:val="039562BD"/>
    <w:rsid w:val="03A716B4"/>
    <w:rsid w:val="040C624D"/>
    <w:rsid w:val="04F009E6"/>
    <w:rsid w:val="05085AAB"/>
    <w:rsid w:val="0585081A"/>
    <w:rsid w:val="05B13D4E"/>
    <w:rsid w:val="072F10D5"/>
    <w:rsid w:val="07686B85"/>
    <w:rsid w:val="07DF2EC0"/>
    <w:rsid w:val="07F1749D"/>
    <w:rsid w:val="07F35FC0"/>
    <w:rsid w:val="08042AD2"/>
    <w:rsid w:val="085017BB"/>
    <w:rsid w:val="08704187"/>
    <w:rsid w:val="088F5BF9"/>
    <w:rsid w:val="089D7F7B"/>
    <w:rsid w:val="08D718C8"/>
    <w:rsid w:val="099F303B"/>
    <w:rsid w:val="0A0D0EE8"/>
    <w:rsid w:val="0A8F0EAA"/>
    <w:rsid w:val="0AEF6352"/>
    <w:rsid w:val="0B586B39"/>
    <w:rsid w:val="0BA11DFC"/>
    <w:rsid w:val="0C712B9B"/>
    <w:rsid w:val="0C756705"/>
    <w:rsid w:val="0C9A3DD8"/>
    <w:rsid w:val="0D363AEB"/>
    <w:rsid w:val="0D746EE5"/>
    <w:rsid w:val="0D910D4F"/>
    <w:rsid w:val="0D983558"/>
    <w:rsid w:val="0DA24D05"/>
    <w:rsid w:val="0E01293C"/>
    <w:rsid w:val="0E2C3B17"/>
    <w:rsid w:val="0FF04865"/>
    <w:rsid w:val="100837FF"/>
    <w:rsid w:val="10090B08"/>
    <w:rsid w:val="1025391D"/>
    <w:rsid w:val="106734A1"/>
    <w:rsid w:val="112E51CE"/>
    <w:rsid w:val="118C690A"/>
    <w:rsid w:val="11C915BF"/>
    <w:rsid w:val="123230C2"/>
    <w:rsid w:val="12325DD7"/>
    <w:rsid w:val="12C827A1"/>
    <w:rsid w:val="12E33EE0"/>
    <w:rsid w:val="12EB67DB"/>
    <w:rsid w:val="131F32C0"/>
    <w:rsid w:val="13941694"/>
    <w:rsid w:val="13AD2836"/>
    <w:rsid w:val="13E2620E"/>
    <w:rsid w:val="14120EBE"/>
    <w:rsid w:val="142401A9"/>
    <w:rsid w:val="14292D92"/>
    <w:rsid w:val="14A464C6"/>
    <w:rsid w:val="150B1293"/>
    <w:rsid w:val="15561141"/>
    <w:rsid w:val="15FF1300"/>
    <w:rsid w:val="164D2F23"/>
    <w:rsid w:val="16F73579"/>
    <w:rsid w:val="172D613A"/>
    <w:rsid w:val="17481D47"/>
    <w:rsid w:val="17775D83"/>
    <w:rsid w:val="17CD6DFC"/>
    <w:rsid w:val="17D66162"/>
    <w:rsid w:val="17DE0A96"/>
    <w:rsid w:val="17E24391"/>
    <w:rsid w:val="17FB44C7"/>
    <w:rsid w:val="18616280"/>
    <w:rsid w:val="19912D7F"/>
    <w:rsid w:val="19A26B54"/>
    <w:rsid w:val="19EA619C"/>
    <w:rsid w:val="1A88036A"/>
    <w:rsid w:val="1B622311"/>
    <w:rsid w:val="1C732F81"/>
    <w:rsid w:val="1C9D01EE"/>
    <w:rsid w:val="1CAC34DB"/>
    <w:rsid w:val="1CEF4D57"/>
    <w:rsid w:val="1D6C2EE4"/>
    <w:rsid w:val="1D6F1AC8"/>
    <w:rsid w:val="1D915A39"/>
    <w:rsid w:val="1EAF31B5"/>
    <w:rsid w:val="1EFC22CB"/>
    <w:rsid w:val="1F203468"/>
    <w:rsid w:val="1F4278AB"/>
    <w:rsid w:val="1F5C364E"/>
    <w:rsid w:val="1FF54795"/>
    <w:rsid w:val="20355F90"/>
    <w:rsid w:val="209D5005"/>
    <w:rsid w:val="20B77904"/>
    <w:rsid w:val="21373440"/>
    <w:rsid w:val="217F77B4"/>
    <w:rsid w:val="218106EF"/>
    <w:rsid w:val="21A023E9"/>
    <w:rsid w:val="220B59FF"/>
    <w:rsid w:val="22212BAD"/>
    <w:rsid w:val="22C9598E"/>
    <w:rsid w:val="247D4C57"/>
    <w:rsid w:val="252B65CF"/>
    <w:rsid w:val="255E2309"/>
    <w:rsid w:val="257533E4"/>
    <w:rsid w:val="25BA02C0"/>
    <w:rsid w:val="25F23F1C"/>
    <w:rsid w:val="263627F0"/>
    <w:rsid w:val="26B06C4E"/>
    <w:rsid w:val="26B66B0B"/>
    <w:rsid w:val="26F4585F"/>
    <w:rsid w:val="273E350C"/>
    <w:rsid w:val="27B10378"/>
    <w:rsid w:val="280C1DA7"/>
    <w:rsid w:val="28C12260"/>
    <w:rsid w:val="292D673D"/>
    <w:rsid w:val="297C4320"/>
    <w:rsid w:val="29A54418"/>
    <w:rsid w:val="29B8261D"/>
    <w:rsid w:val="29FE5D43"/>
    <w:rsid w:val="2A052307"/>
    <w:rsid w:val="2A985477"/>
    <w:rsid w:val="2B38783A"/>
    <w:rsid w:val="2B64004E"/>
    <w:rsid w:val="2B9D2A26"/>
    <w:rsid w:val="2BCA204F"/>
    <w:rsid w:val="2BEE619B"/>
    <w:rsid w:val="2BFA35B0"/>
    <w:rsid w:val="2C106849"/>
    <w:rsid w:val="2D95566C"/>
    <w:rsid w:val="2DA72E6F"/>
    <w:rsid w:val="2DE90B32"/>
    <w:rsid w:val="2E2118F8"/>
    <w:rsid w:val="2E9A7890"/>
    <w:rsid w:val="2F20729B"/>
    <w:rsid w:val="2F556804"/>
    <w:rsid w:val="2FE71F0E"/>
    <w:rsid w:val="30590A81"/>
    <w:rsid w:val="30B21D77"/>
    <w:rsid w:val="30B60ECA"/>
    <w:rsid w:val="30D6621A"/>
    <w:rsid w:val="31451E0E"/>
    <w:rsid w:val="31662B18"/>
    <w:rsid w:val="32B450D0"/>
    <w:rsid w:val="33F428B9"/>
    <w:rsid w:val="349D29D0"/>
    <w:rsid w:val="34AA1159"/>
    <w:rsid w:val="352C2090"/>
    <w:rsid w:val="35915284"/>
    <w:rsid w:val="36F46C23"/>
    <w:rsid w:val="374A6DCF"/>
    <w:rsid w:val="375A2BC2"/>
    <w:rsid w:val="376C6C85"/>
    <w:rsid w:val="37CF54F1"/>
    <w:rsid w:val="37CF7C04"/>
    <w:rsid w:val="380B72F5"/>
    <w:rsid w:val="383D3737"/>
    <w:rsid w:val="386A7CAC"/>
    <w:rsid w:val="39AB1422"/>
    <w:rsid w:val="39AB4B2D"/>
    <w:rsid w:val="39F6757F"/>
    <w:rsid w:val="39FA29FC"/>
    <w:rsid w:val="3AB009A4"/>
    <w:rsid w:val="3AB952FB"/>
    <w:rsid w:val="3AFC2D8C"/>
    <w:rsid w:val="3AFF7D6C"/>
    <w:rsid w:val="3B3F1552"/>
    <w:rsid w:val="3B546014"/>
    <w:rsid w:val="3C495BD5"/>
    <w:rsid w:val="3C5B4178"/>
    <w:rsid w:val="3C5E565B"/>
    <w:rsid w:val="3D58507E"/>
    <w:rsid w:val="3D861B47"/>
    <w:rsid w:val="3DD35DF2"/>
    <w:rsid w:val="3E287BFF"/>
    <w:rsid w:val="3E987551"/>
    <w:rsid w:val="3EEE0973"/>
    <w:rsid w:val="3F4D7DEE"/>
    <w:rsid w:val="3F593763"/>
    <w:rsid w:val="400B744F"/>
    <w:rsid w:val="40116624"/>
    <w:rsid w:val="405358E9"/>
    <w:rsid w:val="40B054DD"/>
    <w:rsid w:val="40B72FD7"/>
    <w:rsid w:val="4141558D"/>
    <w:rsid w:val="41F14A51"/>
    <w:rsid w:val="427358B8"/>
    <w:rsid w:val="427D130E"/>
    <w:rsid w:val="42CE2DA5"/>
    <w:rsid w:val="43BB0EF9"/>
    <w:rsid w:val="44761FAC"/>
    <w:rsid w:val="44867E5A"/>
    <w:rsid w:val="455B1A34"/>
    <w:rsid w:val="472C3489"/>
    <w:rsid w:val="477206D5"/>
    <w:rsid w:val="47D0556C"/>
    <w:rsid w:val="48436234"/>
    <w:rsid w:val="48880C37"/>
    <w:rsid w:val="488F4CFA"/>
    <w:rsid w:val="48A35DDC"/>
    <w:rsid w:val="49CA759C"/>
    <w:rsid w:val="49EB0893"/>
    <w:rsid w:val="4A335934"/>
    <w:rsid w:val="4A51220B"/>
    <w:rsid w:val="4A855785"/>
    <w:rsid w:val="4B2140DF"/>
    <w:rsid w:val="4B683F5E"/>
    <w:rsid w:val="4B93262E"/>
    <w:rsid w:val="4BBD6810"/>
    <w:rsid w:val="4C3208C5"/>
    <w:rsid w:val="4C7D2116"/>
    <w:rsid w:val="4C8448C7"/>
    <w:rsid w:val="4C914CCE"/>
    <w:rsid w:val="4CD46A77"/>
    <w:rsid w:val="4CD92A87"/>
    <w:rsid w:val="4D384DBD"/>
    <w:rsid w:val="4E034E06"/>
    <w:rsid w:val="4E4A5E37"/>
    <w:rsid w:val="4EC94DBB"/>
    <w:rsid w:val="4EF37536"/>
    <w:rsid w:val="4F853AEF"/>
    <w:rsid w:val="4FDC7B3B"/>
    <w:rsid w:val="507D0AF4"/>
    <w:rsid w:val="50A95C20"/>
    <w:rsid w:val="50EE2AA6"/>
    <w:rsid w:val="50FE688E"/>
    <w:rsid w:val="51B011DB"/>
    <w:rsid w:val="51DA3205"/>
    <w:rsid w:val="51F44A3F"/>
    <w:rsid w:val="521A5812"/>
    <w:rsid w:val="536D6420"/>
    <w:rsid w:val="54E21CB9"/>
    <w:rsid w:val="5545214E"/>
    <w:rsid w:val="55E44EFE"/>
    <w:rsid w:val="5641677F"/>
    <w:rsid w:val="56B1612C"/>
    <w:rsid w:val="581241F8"/>
    <w:rsid w:val="58156922"/>
    <w:rsid w:val="583A07DE"/>
    <w:rsid w:val="58786E18"/>
    <w:rsid w:val="588772D4"/>
    <w:rsid w:val="58DC1979"/>
    <w:rsid w:val="58E72D20"/>
    <w:rsid w:val="58F51D5C"/>
    <w:rsid w:val="59093F64"/>
    <w:rsid w:val="591B081F"/>
    <w:rsid w:val="5969426C"/>
    <w:rsid w:val="5A6C05CB"/>
    <w:rsid w:val="5A78565C"/>
    <w:rsid w:val="5B1D16A1"/>
    <w:rsid w:val="5BF212F0"/>
    <w:rsid w:val="5C0A73BE"/>
    <w:rsid w:val="5CC22465"/>
    <w:rsid w:val="5CDA335F"/>
    <w:rsid w:val="5DDF53B8"/>
    <w:rsid w:val="5DEB57F9"/>
    <w:rsid w:val="5E101302"/>
    <w:rsid w:val="5EBE2584"/>
    <w:rsid w:val="5ED254D3"/>
    <w:rsid w:val="5EF64C64"/>
    <w:rsid w:val="5F7259E3"/>
    <w:rsid w:val="5F8C244C"/>
    <w:rsid w:val="606B3F7B"/>
    <w:rsid w:val="608F4C88"/>
    <w:rsid w:val="60A32C9B"/>
    <w:rsid w:val="61056C82"/>
    <w:rsid w:val="615D45FD"/>
    <w:rsid w:val="619168C8"/>
    <w:rsid w:val="61A77030"/>
    <w:rsid w:val="61B62750"/>
    <w:rsid w:val="61F85114"/>
    <w:rsid w:val="627E6D65"/>
    <w:rsid w:val="635232BE"/>
    <w:rsid w:val="63654CE1"/>
    <w:rsid w:val="63977A5A"/>
    <w:rsid w:val="63A846D2"/>
    <w:rsid w:val="63B239CC"/>
    <w:rsid w:val="63E24075"/>
    <w:rsid w:val="63F141C4"/>
    <w:rsid w:val="641E06BB"/>
    <w:rsid w:val="658D299A"/>
    <w:rsid w:val="664878EF"/>
    <w:rsid w:val="678F0CD2"/>
    <w:rsid w:val="67F00980"/>
    <w:rsid w:val="67F63430"/>
    <w:rsid w:val="690C5E1E"/>
    <w:rsid w:val="6ABA6A40"/>
    <w:rsid w:val="6B1427C6"/>
    <w:rsid w:val="6B6A332F"/>
    <w:rsid w:val="6BA96C21"/>
    <w:rsid w:val="6C504AD2"/>
    <w:rsid w:val="6C680825"/>
    <w:rsid w:val="6D0144EE"/>
    <w:rsid w:val="6D235438"/>
    <w:rsid w:val="6E3B33F8"/>
    <w:rsid w:val="6E3C7DCC"/>
    <w:rsid w:val="6E560BDE"/>
    <w:rsid w:val="6F1B4B1D"/>
    <w:rsid w:val="6F3A616E"/>
    <w:rsid w:val="6F786E1D"/>
    <w:rsid w:val="6F8E6305"/>
    <w:rsid w:val="6FAC2C6C"/>
    <w:rsid w:val="6FCF6DB4"/>
    <w:rsid w:val="70FF09AE"/>
    <w:rsid w:val="71446558"/>
    <w:rsid w:val="715A1175"/>
    <w:rsid w:val="717F6CC1"/>
    <w:rsid w:val="71ED792D"/>
    <w:rsid w:val="72113074"/>
    <w:rsid w:val="72242916"/>
    <w:rsid w:val="726365BA"/>
    <w:rsid w:val="727A0C08"/>
    <w:rsid w:val="72C67241"/>
    <w:rsid w:val="72DE5F13"/>
    <w:rsid w:val="735209E0"/>
    <w:rsid w:val="74AB05F6"/>
    <w:rsid w:val="759C0571"/>
    <w:rsid w:val="75ED5E87"/>
    <w:rsid w:val="76825A53"/>
    <w:rsid w:val="76850944"/>
    <w:rsid w:val="76B02C58"/>
    <w:rsid w:val="76F23CFD"/>
    <w:rsid w:val="77943124"/>
    <w:rsid w:val="77AA3D9B"/>
    <w:rsid w:val="77BC6FE3"/>
    <w:rsid w:val="788D6D3A"/>
    <w:rsid w:val="79181EDC"/>
    <w:rsid w:val="79403461"/>
    <w:rsid w:val="79733DC4"/>
    <w:rsid w:val="79EA7E35"/>
    <w:rsid w:val="7A50689B"/>
    <w:rsid w:val="7A89622F"/>
    <w:rsid w:val="7AE2146C"/>
    <w:rsid w:val="7AEE3D16"/>
    <w:rsid w:val="7B6E0969"/>
    <w:rsid w:val="7BF23CC4"/>
    <w:rsid w:val="7CAF6E0C"/>
    <w:rsid w:val="7CF139E4"/>
    <w:rsid w:val="7D8070EE"/>
    <w:rsid w:val="7DB04BC2"/>
    <w:rsid w:val="7DFB7DCB"/>
    <w:rsid w:val="7E6E592B"/>
    <w:rsid w:val="7E921505"/>
    <w:rsid w:val="7E9E71F2"/>
    <w:rsid w:val="7EBA155D"/>
    <w:rsid w:val="7F0E1727"/>
    <w:rsid w:val="7F3E23C5"/>
    <w:rsid w:val="7F7409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szCs w:val="24"/>
    </w:rPr>
  </w:style>
  <w:style w:type="paragraph" w:styleId="3">
    <w:name w:val="Body Text First Indent"/>
    <w:basedOn w:val="2"/>
    <w:qFormat/>
    <w:locked/>
    <w:uiPriority w:val="0"/>
    <w:pPr>
      <w:spacing w:line="500" w:lineRule="exact"/>
      <w:ind w:firstLine="420"/>
    </w:pPr>
    <w:rPr>
      <w:rFonts w:eastAsia="宋体"/>
      <w:sz w:val="28"/>
    </w:rPr>
  </w:style>
  <w:style w:type="paragraph" w:styleId="5">
    <w:name w:val="Normal Indent"/>
    <w:basedOn w:val="1"/>
    <w:qFormat/>
    <w:locked/>
    <w:uiPriority w:val="0"/>
    <w:pPr>
      <w:ind w:firstLine="420"/>
    </w:pPr>
    <w:rPr>
      <w:szCs w:val="20"/>
    </w:rPr>
  </w:style>
  <w:style w:type="paragraph" w:styleId="6">
    <w:name w:val="Document Map"/>
    <w:basedOn w:val="1"/>
    <w:link w:val="17"/>
    <w:semiHidden/>
    <w:qFormat/>
    <w:uiPriority w:val="99"/>
    <w:pPr>
      <w:shd w:val="clear" w:color="auto" w:fill="000080"/>
    </w:pPr>
    <w:rPr>
      <w:szCs w:val="24"/>
    </w:rPr>
  </w:style>
  <w:style w:type="paragraph" w:styleId="7">
    <w:name w:val="Plain Text"/>
    <w:basedOn w:val="1"/>
    <w:link w:val="19"/>
    <w:qFormat/>
    <w:uiPriority w:val="99"/>
    <w:rPr>
      <w:rFonts w:ascii="宋体" w:hAnsi="Courier New"/>
      <w:szCs w:val="21"/>
    </w:rPr>
  </w:style>
  <w:style w:type="paragraph" w:styleId="8">
    <w:name w:val="Body Text Indent 2"/>
    <w:basedOn w:val="1"/>
    <w:link w:val="20"/>
    <w:qFormat/>
    <w:uiPriority w:val="99"/>
    <w:pPr>
      <w:ind w:right="-153" w:rightChars="-73" w:firstLine="602" w:firstLineChars="215"/>
    </w:pPr>
    <w:rPr>
      <w:sz w:val="28"/>
      <w:szCs w:val="24"/>
    </w:rPr>
  </w:style>
  <w:style w:type="paragraph" w:styleId="9">
    <w:name w:val="Balloon Text"/>
    <w:basedOn w:val="1"/>
    <w:link w:val="21"/>
    <w:semiHidden/>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kern w:val="0"/>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ascii="Tahoma" w:hAnsi="Tahoma" w:cs="Times New Roman"/>
      <w:kern w:val="0"/>
      <w:sz w:val="20"/>
      <w:szCs w:val="20"/>
      <w:lang w:val="en-US" w:eastAsia="zh-CN"/>
    </w:rPr>
  </w:style>
  <w:style w:type="character" w:customStyle="1" w:styleId="16">
    <w:name w:val="Heading 1 Char"/>
    <w:basedOn w:val="14"/>
    <w:link w:val="4"/>
    <w:qFormat/>
    <w:locked/>
    <w:uiPriority w:val="99"/>
    <w:rPr>
      <w:rFonts w:ascii="Helvetica" w:hAnsi="Helvetica" w:eastAsia="华文中宋" w:cs="Times New Roman"/>
      <w:b/>
      <w:bCs/>
      <w:kern w:val="44"/>
      <w:sz w:val="44"/>
      <w:szCs w:val="44"/>
      <w:lang w:val="en-GB"/>
    </w:rPr>
  </w:style>
  <w:style w:type="character" w:customStyle="1" w:styleId="17">
    <w:name w:val="Document Map Char"/>
    <w:basedOn w:val="14"/>
    <w:link w:val="6"/>
    <w:semiHidden/>
    <w:qFormat/>
    <w:locked/>
    <w:uiPriority w:val="99"/>
    <w:rPr>
      <w:rFonts w:cs="Times New Roman"/>
      <w:kern w:val="2"/>
      <w:sz w:val="24"/>
      <w:szCs w:val="24"/>
      <w:shd w:val="clear" w:color="auto" w:fill="000080"/>
    </w:rPr>
  </w:style>
  <w:style w:type="character" w:customStyle="1" w:styleId="18">
    <w:name w:val="Body Text Char"/>
    <w:basedOn w:val="14"/>
    <w:link w:val="2"/>
    <w:qFormat/>
    <w:locked/>
    <w:uiPriority w:val="99"/>
    <w:rPr>
      <w:rFonts w:cs="Times New Roman"/>
      <w:kern w:val="2"/>
      <w:sz w:val="24"/>
      <w:szCs w:val="24"/>
    </w:rPr>
  </w:style>
  <w:style w:type="character" w:customStyle="1" w:styleId="19">
    <w:name w:val="Plain Text Char"/>
    <w:basedOn w:val="14"/>
    <w:link w:val="7"/>
    <w:semiHidden/>
    <w:qFormat/>
    <w:locked/>
    <w:uiPriority w:val="99"/>
    <w:rPr>
      <w:rFonts w:ascii="宋体" w:hAnsi="Courier New" w:cs="Courier New"/>
      <w:kern w:val="2"/>
      <w:sz w:val="21"/>
      <w:szCs w:val="21"/>
    </w:rPr>
  </w:style>
  <w:style w:type="character" w:customStyle="1" w:styleId="20">
    <w:name w:val="Body Text Indent 2 Char"/>
    <w:basedOn w:val="14"/>
    <w:link w:val="8"/>
    <w:qFormat/>
    <w:locked/>
    <w:uiPriority w:val="99"/>
    <w:rPr>
      <w:rFonts w:cs="Times New Roman"/>
      <w:kern w:val="2"/>
      <w:sz w:val="24"/>
      <w:szCs w:val="24"/>
    </w:rPr>
  </w:style>
  <w:style w:type="character" w:customStyle="1" w:styleId="21">
    <w:name w:val="Balloon Text Char"/>
    <w:basedOn w:val="14"/>
    <w:link w:val="9"/>
    <w:semiHidden/>
    <w:qFormat/>
    <w:locked/>
    <w:uiPriority w:val="99"/>
    <w:rPr>
      <w:rFonts w:cs="Times New Roman"/>
      <w:kern w:val="2"/>
      <w:sz w:val="18"/>
      <w:szCs w:val="18"/>
    </w:rPr>
  </w:style>
  <w:style w:type="character" w:customStyle="1" w:styleId="22">
    <w:name w:val="Footer Char"/>
    <w:basedOn w:val="14"/>
    <w:link w:val="10"/>
    <w:semiHidden/>
    <w:qFormat/>
    <w:locked/>
    <w:uiPriority w:val="99"/>
    <w:rPr>
      <w:rFonts w:ascii="Times New Roman" w:hAnsi="Times New Roman" w:eastAsia="宋体" w:cs="Times New Roman"/>
      <w:sz w:val="18"/>
      <w:szCs w:val="18"/>
    </w:rPr>
  </w:style>
  <w:style w:type="character" w:customStyle="1" w:styleId="23">
    <w:name w:val="Header Char"/>
    <w:basedOn w:val="14"/>
    <w:link w:val="11"/>
    <w:semiHidden/>
    <w:qFormat/>
    <w:locked/>
    <w:uiPriority w:val="99"/>
    <w:rPr>
      <w:rFonts w:ascii="Times New Roman" w:hAnsi="Times New Roman" w:eastAsia="宋体" w:cs="Times New Roman"/>
      <w:sz w:val="18"/>
      <w:szCs w:val="18"/>
    </w:rPr>
  </w:style>
  <w:style w:type="character" w:customStyle="1" w:styleId="24">
    <w:name w:val="页眉 Char"/>
    <w:qFormat/>
    <w:uiPriority w:val="99"/>
    <w:rPr>
      <w:sz w:val="18"/>
    </w:rPr>
  </w:style>
  <w:style w:type="character" w:customStyle="1" w:styleId="25">
    <w:name w:val="页脚 Char"/>
    <w:qFormat/>
    <w:uiPriority w:val="99"/>
    <w:rPr>
      <w:sz w:val="18"/>
    </w:rPr>
  </w:style>
  <w:style w:type="paragraph" w:customStyle="1" w:styleId="26">
    <w:name w:val="Char Char Char"/>
    <w:basedOn w:val="1"/>
    <w:qFormat/>
    <w:uiPriority w:val="99"/>
    <w:rPr>
      <w:szCs w:val="24"/>
    </w:rPr>
  </w:style>
  <w:style w:type="character" w:customStyle="1" w:styleId="27">
    <w:name w:val="font31"/>
    <w:basedOn w:val="14"/>
    <w:qFormat/>
    <w:uiPriority w:val="99"/>
    <w:rPr>
      <w:rFonts w:ascii="宋体" w:hAnsi="宋体" w:eastAsia="宋体" w:cs="宋体"/>
      <w:color w:val="000000"/>
      <w:sz w:val="14"/>
      <w:szCs w:val="14"/>
      <w:u w:val="none"/>
    </w:rPr>
  </w:style>
  <w:style w:type="character" w:customStyle="1" w:styleId="28">
    <w:name w:val="font51"/>
    <w:basedOn w:val="14"/>
    <w:qFormat/>
    <w:uiPriority w:val="99"/>
    <w:rPr>
      <w:rFonts w:ascii="Verdana" w:hAnsi="Verdana" w:cs="Verdana"/>
      <w:color w:val="000000"/>
      <w:sz w:val="14"/>
      <w:szCs w:val="14"/>
      <w:u w:val="none"/>
    </w:rPr>
  </w:style>
  <w:style w:type="character" w:customStyle="1" w:styleId="29">
    <w:name w:val="font111"/>
    <w:basedOn w:val="14"/>
    <w:qFormat/>
    <w:uiPriority w:val="99"/>
    <w:rPr>
      <w:rFonts w:ascii="宋体" w:hAnsi="宋体" w:eastAsia="宋体" w:cs="宋体"/>
      <w:color w:val="000000"/>
      <w:sz w:val="12"/>
      <w:szCs w:val="12"/>
      <w:u w:val="none"/>
    </w:rPr>
  </w:style>
  <w:style w:type="character" w:customStyle="1" w:styleId="30">
    <w:name w:val="font121"/>
    <w:basedOn w:val="14"/>
    <w:qFormat/>
    <w:uiPriority w:val="99"/>
    <w:rPr>
      <w:rFonts w:ascii="Verdana" w:hAnsi="Verdana" w:cs="Verdana"/>
      <w:color w:val="000000"/>
      <w:sz w:val="12"/>
      <w:szCs w:val="12"/>
      <w:u w:val="none"/>
    </w:rPr>
  </w:style>
  <w:style w:type="character" w:customStyle="1" w:styleId="31">
    <w:name w:val="font101"/>
    <w:basedOn w:val="14"/>
    <w:qFormat/>
    <w:uiPriority w:val="99"/>
    <w:rPr>
      <w:rFonts w:ascii="宋体" w:hAnsi="宋体" w:eastAsia="宋体" w:cs="宋体"/>
      <w:color w:val="000000"/>
      <w:sz w:val="14"/>
      <w:szCs w:val="14"/>
      <w:u w:val="none"/>
    </w:rPr>
  </w:style>
  <w:style w:type="character" w:customStyle="1" w:styleId="32">
    <w:name w:val="font61"/>
    <w:basedOn w:val="14"/>
    <w:qFormat/>
    <w:uiPriority w:val="99"/>
    <w:rPr>
      <w:rFonts w:ascii="Verdana" w:hAnsi="Verdana" w:cs="Verdana"/>
      <w:color w:val="000000"/>
      <w:sz w:val="14"/>
      <w:szCs w:val="14"/>
      <w:u w:val="none"/>
    </w:rPr>
  </w:style>
  <w:style w:type="character" w:customStyle="1" w:styleId="33">
    <w:name w:val="font151"/>
    <w:basedOn w:val="14"/>
    <w:qFormat/>
    <w:uiPriority w:val="99"/>
    <w:rPr>
      <w:rFonts w:ascii="宋体" w:hAnsi="宋体" w:eastAsia="宋体" w:cs="宋体"/>
      <w:color w:val="000000"/>
      <w:sz w:val="12"/>
      <w:szCs w:val="12"/>
      <w:u w:val="none"/>
    </w:rPr>
  </w:style>
  <w:style w:type="character" w:customStyle="1" w:styleId="34">
    <w:name w:val="font141"/>
    <w:basedOn w:val="14"/>
    <w:qFormat/>
    <w:uiPriority w:val="99"/>
    <w:rPr>
      <w:rFonts w:ascii="Verdana" w:hAnsi="Verdana" w:cs="Verdana"/>
      <w:color w:val="000000"/>
      <w:sz w:val="12"/>
      <w:szCs w:val="12"/>
      <w:u w:val="none"/>
    </w:rPr>
  </w:style>
  <w:style w:type="character" w:customStyle="1" w:styleId="35">
    <w:name w:val="font161"/>
    <w:basedOn w:val="14"/>
    <w:qFormat/>
    <w:uiPriority w:val="99"/>
    <w:rPr>
      <w:rFonts w:ascii="宋体" w:hAnsi="宋体" w:eastAsia="宋体" w:cs="宋体"/>
      <w:color w:val="C00000"/>
      <w:sz w:val="12"/>
      <w:szCs w:val="12"/>
      <w:u w:val="none"/>
    </w:rPr>
  </w:style>
  <w:style w:type="character" w:customStyle="1" w:styleId="36">
    <w:name w:val="font131"/>
    <w:basedOn w:val="14"/>
    <w:qFormat/>
    <w:uiPriority w:val="99"/>
    <w:rPr>
      <w:rFonts w:ascii="Verdana" w:hAnsi="Verdana" w:cs="Verdana"/>
      <w:color w:val="C00000"/>
      <w:sz w:val="12"/>
      <w:szCs w:val="12"/>
      <w:u w:val="none"/>
    </w:rPr>
  </w:style>
  <w:style w:type="character" w:customStyle="1" w:styleId="37">
    <w:name w:val="font21"/>
    <w:basedOn w:val="14"/>
    <w:qFormat/>
    <w:uiPriority w:val="99"/>
    <w:rPr>
      <w:rFonts w:ascii="Verdana" w:hAnsi="Verdana" w:cs="Verdana"/>
      <w:color w:val="000000"/>
      <w:sz w:val="14"/>
      <w:szCs w:val="14"/>
      <w:u w:val="none"/>
    </w:rPr>
  </w:style>
  <w:style w:type="character" w:customStyle="1" w:styleId="38">
    <w:name w:val="纯文本 Char"/>
    <w:qFormat/>
    <w:locked/>
    <w:uiPriority w:val="99"/>
    <w:rPr>
      <w:rFonts w:ascii="宋体" w:hAnsi="Courier New"/>
      <w:kern w:val="2"/>
      <w:sz w:val="21"/>
    </w:rPr>
  </w:style>
  <w:style w:type="character" w:customStyle="1" w:styleId="39">
    <w:name w:val="font11"/>
    <w:basedOn w:val="14"/>
    <w:qFormat/>
    <w:uiPriority w:val="99"/>
    <w:rPr>
      <w:rFonts w:ascii="宋体" w:hAnsi="宋体" w:eastAsia="宋体" w:cs="宋体"/>
      <w:color w:val="000000"/>
      <w:sz w:val="18"/>
      <w:szCs w:val="18"/>
      <w:u w:val="none"/>
    </w:rPr>
  </w:style>
  <w:style w:type="character" w:customStyle="1" w:styleId="40">
    <w:name w:val="content1"/>
    <w:basedOn w:val="14"/>
    <w:qFormat/>
    <w:uiPriority w:val="99"/>
    <w:rPr>
      <w:rFonts w:ascii="Tahoma" w:hAnsi="Tahoma" w:cs="Tahoma"/>
      <w:sz w:val="21"/>
      <w:szCs w:val="21"/>
    </w:rPr>
  </w:style>
  <w:style w:type="character" w:customStyle="1" w:styleId="41">
    <w:name w:val="Char Char1"/>
    <w:basedOn w:val="14"/>
    <w:qFormat/>
    <w:uiPriority w:val="99"/>
    <w:rPr>
      <w:rFonts w:ascii="宋体" w:hAnsi="Courier New" w:cs="Courier New"/>
      <w:kern w:val="2"/>
      <w:sz w:val="21"/>
      <w:szCs w:val="21"/>
    </w:rPr>
  </w:style>
  <w:style w:type="paragraph" w:customStyle="1" w:styleId="42">
    <w:name w:val="Char"/>
    <w:basedOn w:val="1"/>
    <w:qFormat/>
    <w:uiPriority w:val="99"/>
    <w:rPr>
      <w:szCs w:val="24"/>
    </w:rPr>
  </w:style>
  <w:style w:type="paragraph" w:customStyle="1" w:styleId="43">
    <w:name w:val="Char Char Char Char"/>
    <w:basedOn w:val="1"/>
    <w:qFormat/>
    <w:uiPriority w:val="99"/>
    <w:pPr>
      <w:spacing w:before="120" w:after="120" w:line="360" w:lineRule="auto"/>
      <w:ind w:firstLine="420"/>
    </w:pPr>
    <w:rPr>
      <w:rFonts w:ascii="Tahoma" w:hAnsi="Tahoma"/>
      <w:sz w:val="28"/>
      <w:szCs w:val="20"/>
    </w:rPr>
  </w:style>
  <w:style w:type="paragraph" w:customStyle="1" w:styleId="44">
    <w:name w:val="Char1 Char Char Char"/>
    <w:basedOn w:val="6"/>
    <w:qFormat/>
    <w:uiPriority w:val="99"/>
    <w:rPr>
      <w:rFonts w:ascii="Tahoma" w:hAnsi="Tahoma"/>
      <w:sz w:val="24"/>
    </w:rPr>
  </w:style>
  <w:style w:type="paragraph" w:customStyle="1" w:styleId="45">
    <w:name w:val="Char1"/>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陈敏</cp:lastModifiedBy>
  <cp:lastPrinted>2025-01-07T01:41:00Z</cp:lastPrinted>
  <dcterms:modified xsi:type="dcterms:W3CDTF">2025-06-30T07:35:50Z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